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C5" w:rsidRDefault="002A6133" w:rsidP="00104DF6">
      <w:pPr>
        <w:ind w:left="-426"/>
        <w:jc w:val="center"/>
        <w:rPr>
          <w:rFonts w:ascii="Arial" w:hAnsi="Arial" w:cs="Arial"/>
        </w:rPr>
      </w:pPr>
      <w:bookmarkStart w:id="0" w:name="_GoBack"/>
      <w:bookmarkEnd w:id="0"/>
      <w:r w:rsidRPr="002A6133">
        <w:rPr>
          <w:rFonts w:ascii="Arial" w:hAnsi="Arial" w:cs="Arial"/>
          <w:b/>
          <w:sz w:val="36"/>
        </w:rPr>
        <w:t>G9 – Modal shift and alternative vehicles</w:t>
      </w:r>
    </w:p>
    <w:tbl>
      <w:tblPr>
        <w:tblpPr w:leftFromText="180" w:rightFromText="180" w:vertAnchor="page" w:horzAnchor="margin" w:tblpXSpec="center" w:tblpY="424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950"/>
        <w:gridCol w:w="3685"/>
        <w:gridCol w:w="4111"/>
      </w:tblGrid>
      <w:tr w:rsidR="00D40722" w:rsidRPr="00A2242D" w:rsidTr="00104DF6">
        <w:trPr>
          <w:trHeight w:val="229"/>
        </w:trPr>
        <w:tc>
          <w:tcPr>
            <w:tcW w:w="3705" w:type="dxa"/>
            <w:shd w:val="clear" w:color="auto" w:fill="1F497D" w:themeFill="text2"/>
            <w:noWrap/>
            <w:vAlign w:val="center"/>
            <w:hideMark/>
          </w:tcPr>
          <w:p w:rsidR="00D40722" w:rsidRPr="001B16FD" w:rsidRDefault="00D40722" w:rsidP="00104DF6">
            <w:pPr>
              <w:spacing w:after="0" w:line="240" w:lineRule="auto"/>
              <w:rPr>
                <w:rFonts w:ascii="Arial" w:eastAsia="Times New Roman" w:hAnsi="Arial" w:cs="Arial"/>
                <w:b/>
                <w:bCs/>
                <w:color w:val="FFFFFF" w:themeColor="background1"/>
                <w:sz w:val="24"/>
                <w:szCs w:val="20"/>
                <w:lang w:eastAsia="en-GB"/>
              </w:rPr>
            </w:pPr>
            <w:r w:rsidRPr="001B16FD">
              <w:rPr>
                <w:rFonts w:ascii="Arial" w:eastAsia="Times New Roman" w:hAnsi="Arial" w:cs="Arial"/>
                <w:b/>
                <w:bCs/>
                <w:color w:val="FFFFFF" w:themeColor="background1"/>
                <w:sz w:val="24"/>
                <w:szCs w:val="20"/>
                <w:lang w:eastAsia="en-GB"/>
              </w:rPr>
              <w:t>Question</w:t>
            </w:r>
          </w:p>
        </w:tc>
        <w:tc>
          <w:tcPr>
            <w:tcW w:w="3950" w:type="dxa"/>
            <w:shd w:val="clear" w:color="auto" w:fill="1F497D" w:themeFill="text2"/>
            <w:noWrap/>
            <w:vAlign w:val="center"/>
            <w:hideMark/>
          </w:tcPr>
          <w:p w:rsidR="00D40722" w:rsidRPr="001B16FD" w:rsidRDefault="00D40722" w:rsidP="00104DF6">
            <w:pPr>
              <w:spacing w:after="0" w:line="240" w:lineRule="auto"/>
              <w:rPr>
                <w:rFonts w:ascii="Arial" w:eastAsia="Times New Roman" w:hAnsi="Arial" w:cs="Arial"/>
                <w:b/>
                <w:bCs/>
                <w:color w:val="FFFFFF" w:themeColor="background1"/>
                <w:sz w:val="24"/>
                <w:szCs w:val="20"/>
                <w:lang w:eastAsia="en-GB"/>
              </w:rPr>
            </w:pPr>
            <w:r w:rsidRPr="001B16FD">
              <w:rPr>
                <w:rFonts w:ascii="Arial" w:eastAsia="Times New Roman" w:hAnsi="Arial" w:cs="Arial"/>
                <w:b/>
                <w:bCs/>
                <w:color w:val="FFFFFF" w:themeColor="background1"/>
                <w:sz w:val="24"/>
                <w:szCs w:val="20"/>
                <w:lang w:eastAsia="en-GB"/>
              </w:rPr>
              <w:t>Things to consider</w:t>
            </w:r>
          </w:p>
        </w:tc>
        <w:tc>
          <w:tcPr>
            <w:tcW w:w="3685" w:type="dxa"/>
            <w:shd w:val="clear" w:color="auto" w:fill="1F497D" w:themeFill="text2"/>
            <w:noWrap/>
            <w:vAlign w:val="center"/>
            <w:hideMark/>
          </w:tcPr>
          <w:p w:rsidR="00D40722" w:rsidRPr="001B16FD" w:rsidRDefault="00D40722" w:rsidP="00104DF6">
            <w:pPr>
              <w:spacing w:after="0" w:line="240" w:lineRule="auto"/>
              <w:rPr>
                <w:rFonts w:ascii="Arial" w:eastAsia="Times New Roman" w:hAnsi="Arial" w:cs="Arial"/>
                <w:b/>
                <w:bCs/>
                <w:color w:val="FFFFFF" w:themeColor="background1"/>
                <w:sz w:val="24"/>
                <w:szCs w:val="20"/>
                <w:lang w:eastAsia="en-GB"/>
              </w:rPr>
            </w:pPr>
            <w:r w:rsidRPr="001B16FD">
              <w:rPr>
                <w:rFonts w:ascii="Arial" w:eastAsia="Times New Roman" w:hAnsi="Arial" w:cs="Arial"/>
                <w:b/>
                <w:bCs/>
                <w:color w:val="FFFFFF" w:themeColor="background1"/>
                <w:sz w:val="24"/>
                <w:szCs w:val="20"/>
                <w:lang w:eastAsia="en-GB"/>
              </w:rPr>
              <w:t>Evidence</w:t>
            </w:r>
          </w:p>
        </w:tc>
        <w:tc>
          <w:tcPr>
            <w:tcW w:w="4111" w:type="dxa"/>
            <w:shd w:val="clear" w:color="auto" w:fill="1F497D" w:themeFill="text2"/>
            <w:noWrap/>
            <w:vAlign w:val="center"/>
            <w:hideMark/>
          </w:tcPr>
          <w:p w:rsidR="00D40722" w:rsidRPr="001B16FD" w:rsidRDefault="00D40722" w:rsidP="00104DF6">
            <w:pPr>
              <w:spacing w:after="0" w:line="240" w:lineRule="auto"/>
              <w:rPr>
                <w:rFonts w:ascii="Arial" w:eastAsia="Times New Roman" w:hAnsi="Arial" w:cs="Arial"/>
                <w:b/>
                <w:bCs/>
                <w:color w:val="FFFFFF" w:themeColor="background1"/>
                <w:sz w:val="24"/>
                <w:szCs w:val="20"/>
                <w:lang w:eastAsia="en-GB"/>
              </w:rPr>
            </w:pPr>
            <w:r w:rsidRPr="001B16FD">
              <w:rPr>
                <w:rFonts w:ascii="Arial" w:eastAsia="Times New Roman" w:hAnsi="Arial" w:cs="Arial"/>
                <w:b/>
                <w:bCs/>
                <w:color w:val="FFFFFF" w:themeColor="background1"/>
                <w:sz w:val="24"/>
                <w:szCs w:val="20"/>
                <w:lang w:eastAsia="en-GB"/>
              </w:rPr>
              <w:t>Guidance available</w:t>
            </w:r>
          </w:p>
        </w:tc>
      </w:tr>
      <w:tr w:rsidR="00D40722" w:rsidRPr="00A2242D" w:rsidTr="00104DF6">
        <w:trPr>
          <w:trHeight w:val="1170"/>
        </w:trPr>
        <w:tc>
          <w:tcPr>
            <w:tcW w:w="3705" w:type="dxa"/>
            <w:vMerge w:val="restart"/>
            <w:shd w:val="clear" w:color="auto" w:fill="auto"/>
            <w:noWrap/>
            <w:vAlign w:val="center"/>
          </w:tcPr>
          <w:p w:rsidR="00D40722" w:rsidRPr="00A2242D" w:rsidRDefault="00D40722" w:rsidP="00104DF6">
            <w:p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Can you move part or all of your consignment onto other modes of transport? e.g. rail, inland waterways</w:t>
            </w:r>
          </w:p>
        </w:tc>
        <w:tc>
          <w:tcPr>
            <w:tcW w:w="3950" w:type="dxa"/>
            <w:vMerge w:val="restart"/>
            <w:shd w:val="clear" w:color="auto" w:fill="auto"/>
            <w:vAlign w:val="center"/>
          </w:tcPr>
          <w:p w:rsidR="00D40722" w:rsidRPr="00A2242D"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Costs</w:t>
            </w:r>
          </w:p>
          <w:p w:rsidR="00D40722" w:rsidRPr="00A2242D"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Distance of trip</w:t>
            </w:r>
          </w:p>
          <w:p w:rsidR="00D40722" w:rsidRPr="00A2242D"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Nature of the goods being transported</w:t>
            </w:r>
          </w:p>
          <w:p w:rsidR="00D40722" w:rsidRPr="00A2242D"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Value of goods</w:t>
            </w:r>
          </w:p>
          <w:p w:rsidR="00D40722" w:rsidRPr="00A2242D"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Who is the customer</w:t>
            </w:r>
          </w:p>
          <w:p w:rsidR="00D40722" w:rsidRPr="00A2242D"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What are the lead times involved</w:t>
            </w:r>
          </w:p>
          <w:p w:rsidR="00D40722" w:rsidRPr="00A2242D"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Level of flexibility</w:t>
            </w:r>
          </w:p>
          <w:p w:rsidR="00D40722" w:rsidRPr="00A2242D"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Service reliability</w:t>
            </w:r>
          </w:p>
          <w:p w:rsidR="00D40722" w:rsidRPr="009F3195" w:rsidRDefault="00D40722" w:rsidP="00104DF6">
            <w:pPr>
              <w:pStyle w:val="ListParagraph"/>
              <w:numPr>
                <w:ilvl w:val="0"/>
                <w:numId w:val="3"/>
              </w:num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Frequency of movement</w:t>
            </w:r>
          </w:p>
        </w:tc>
        <w:tc>
          <w:tcPr>
            <w:tcW w:w="3685" w:type="dxa"/>
            <w:vMerge w:val="restart"/>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 xml:space="preserve">Complete the document below which shows you have assessed the feasibility of moving your consignments onto other modes of transport. </w:t>
            </w:r>
          </w:p>
        </w:tc>
        <w:tc>
          <w:tcPr>
            <w:tcW w:w="4111" w:type="dxa"/>
            <w:shd w:val="clear" w:color="auto" w:fill="auto"/>
            <w:noWrap/>
            <w:vAlign w:val="center"/>
          </w:tcPr>
          <w:p w:rsidR="00D40722" w:rsidRPr="00A2242D" w:rsidRDefault="00D40722" w:rsidP="00104DF6">
            <w:pPr>
              <w:spacing w:after="0" w:line="240" w:lineRule="auto"/>
              <w:rPr>
                <w:rStyle w:val="Hyperlink"/>
                <w:rFonts w:ascii="Arial" w:eastAsia="Times New Roman" w:hAnsi="Arial" w:cs="Arial"/>
                <w:sz w:val="20"/>
                <w:szCs w:val="20"/>
                <w:lang w:eastAsia="en-GB"/>
              </w:rPr>
            </w:pPr>
            <w:r w:rsidRPr="00A2242D">
              <w:rPr>
                <w:rFonts w:ascii="Arial" w:eastAsia="Times New Roman" w:hAnsi="Arial" w:cs="Arial"/>
                <w:sz w:val="20"/>
                <w:szCs w:val="20"/>
                <w:lang w:eastAsia="en-GB"/>
              </w:rPr>
              <w:t xml:space="preserve">The Department for Transport has published a report on the benefits of freight mode shift which can be found </w:t>
            </w:r>
            <w:hyperlink r:id="rId8" w:history="1">
              <w:r w:rsidRPr="00A2242D">
                <w:rPr>
                  <w:rStyle w:val="Hyperlink"/>
                  <w:rFonts w:ascii="Arial" w:eastAsia="Times New Roman" w:hAnsi="Arial" w:cs="Arial"/>
                  <w:sz w:val="20"/>
                  <w:szCs w:val="20"/>
                  <w:lang w:eastAsia="en-GB"/>
                </w:rPr>
                <w:t>here</w:t>
              </w:r>
            </w:hyperlink>
          </w:p>
          <w:p w:rsidR="00D40722" w:rsidRPr="00A2242D" w:rsidRDefault="00D40722" w:rsidP="00104DF6">
            <w:pPr>
              <w:spacing w:after="0" w:line="240" w:lineRule="auto"/>
              <w:rPr>
                <w:rFonts w:ascii="Arial" w:eastAsia="Times New Roman" w:hAnsi="Arial" w:cs="Arial"/>
                <w:sz w:val="20"/>
                <w:szCs w:val="20"/>
                <w:lang w:eastAsia="en-GB"/>
              </w:rPr>
            </w:pPr>
          </w:p>
        </w:tc>
      </w:tr>
      <w:tr w:rsidR="00D40722" w:rsidRPr="00A2242D" w:rsidTr="00104DF6">
        <w:trPr>
          <w:trHeight w:val="1226"/>
        </w:trPr>
        <w:tc>
          <w:tcPr>
            <w:tcW w:w="3705" w:type="dxa"/>
            <w:vMerge/>
            <w:shd w:val="clear" w:color="auto" w:fill="auto"/>
            <w:noWrap/>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3950"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3685"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4111" w:type="dxa"/>
            <w:shd w:val="clear" w:color="auto" w:fill="auto"/>
            <w:noWrap/>
            <w:vAlign w:val="center"/>
          </w:tcPr>
          <w:p w:rsidR="00D40722" w:rsidRPr="00A2242D" w:rsidRDefault="002D1261" w:rsidP="00104DF6">
            <w:pPr>
              <w:spacing w:after="0" w:line="240" w:lineRule="auto"/>
              <w:rPr>
                <w:rFonts w:ascii="Arial" w:eastAsia="Times New Roman" w:hAnsi="Arial" w:cs="Arial"/>
                <w:sz w:val="20"/>
                <w:szCs w:val="20"/>
                <w:lang w:eastAsia="en-GB"/>
              </w:rPr>
            </w:pPr>
            <w:hyperlink r:id="rId9" w:history="1">
              <w:r w:rsidR="00D40722" w:rsidRPr="00A2242D">
                <w:rPr>
                  <w:rStyle w:val="Hyperlink"/>
                  <w:rFonts w:ascii="Arial" w:eastAsia="Times New Roman" w:hAnsi="Arial" w:cs="Arial"/>
                  <w:sz w:val="20"/>
                  <w:szCs w:val="20"/>
                  <w:lang w:eastAsia="en-GB"/>
                </w:rPr>
                <w:t>Mode Shift Revenue Support Scheme</w:t>
              </w:r>
            </w:hyperlink>
          </w:p>
        </w:tc>
      </w:tr>
      <w:tr w:rsidR="00D40722" w:rsidRPr="00A2242D" w:rsidTr="00104DF6">
        <w:trPr>
          <w:trHeight w:val="834"/>
        </w:trPr>
        <w:tc>
          <w:tcPr>
            <w:tcW w:w="3705" w:type="dxa"/>
            <w:vMerge w:val="restart"/>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Can you procure alternatively fuelled or powered vehicles?</w:t>
            </w:r>
          </w:p>
        </w:tc>
        <w:tc>
          <w:tcPr>
            <w:tcW w:w="3950" w:type="dxa"/>
            <w:vMerge w:val="restart"/>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What is the nature of the goods being transported?</w:t>
            </w:r>
          </w:p>
          <w:p w:rsidR="00D40722" w:rsidRPr="00A2242D" w:rsidRDefault="00D40722" w:rsidP="00104DF6">
            <w:pPr>
              <w:spacing w:after="0" w:line="240" w:lineRule="auto"/>
              <w:rPr>
                <w:rFonts w:ascii="Arial" w:eastAsia="Times New Roman" w:hAnsi="Arial" w:cs="Arial"/>
                <w:sz w:val="20"/>
                <w:szCs w:val="20"/>
                <w:lang w:eastAsia="en-GB"/>
              </w:rPr>
            </w:pPr>
          </w:p>
          <w:p w:rsidR="00D40722" w:rsidRPr="00A2242D" w:rsidRDefault="00D40722" w:rsidP="00104DF6">
            <w:p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Are there alternative fuelled or powered vehicles avai</w:t>
            </w:r>
            <w:r>
              <w:rPr>
                <w:rFonts w:ascii="Arial" w:eastAsia="Times New Roman" w:hAnsi="Arial" w:cs="Arial"/>
                <w:sz w:val="20"/>
                <w:szCs w:val="20"/>
                <w:lang w:eastAsia="en-GB"/>
              </w:rPr>
              <w:t>lable on the market that matches</w:t>
            </w:r>
            <w:r w:rsidRPr="00A2242D">
              <w:rPr>
                <w:rFonts w:ascii="Arial" w:eastAsia="Times New Roman" w:hAnsi="Arial" w:cs="Arial"/>
                <w:sz w:val="20"/>
                <w:szCs w:val="20"/>
                <w:lang w:eastAsia="en-GB"/>
              </w:rPr>
              <w:t xml:space="preserve"> your operational requirements?</w:t>
            </w:r>
          </w:p>
        </w:tc>
        <w:tc>
          <w:tcPr>
            <w:tcW w:w="3685" w:type="dxa"/>
            <w:vMerge w:val="restart"/>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r w:rsidRPr="00FA22E7">
              <w:rPr>
                <w:rFonts w:ascii="Arial" w:eastAsia="Times New Roman" w:hAnsi="Arial" w:cs="Arial"/>
                <w:sz w:val="20"/>
                <w:szCs w:val="20"/>
                <w:lang w:eastAsia="en-GB"/>
              </w:rPr>
              <w:t xml:space="preserve">Complete the document below which shows you have assessed the feasibility of </w:t>
            </w:r>
            <w:r>
              <w:rPr>
                <w:rFonts w:ascii="Arial" w:eastAsia="Times New Roman" w:hAnsi="Arial" w:cs="Arial"/>
                <w:sz w:val="20"/>
                <w:szCs w:val="20"/>
                <w:lang w:eastAsia="en-GB"/>
              </w:rPr>
              <w:t>using alternatively powered or fuelled vehicles</w:t>
            </w:r>
            <w:r w:rsidRPr="00FA22E7">
              <w:rPr>
                <w:rFonts w:ascii="Arial" w:eastAsia="Times New Roman" w:hAnsi="Arial" w:cs="Arial"/>
                <w:sz w:val="20"/>
                <w:szCs w:val="20"/>
                <w:lang w:eastAsia="en-GB"/>
              </w:rPr>
              <w:t>.</w:t>
            </w:r>
          </w:p>
        </w:tc>
        <w:tc>
          <w:tcPr>
            <w:tcW w:w="4111" w:type="dxa"/>
            <w:shd w:val="clear" w:color="auto" w:fill="auto"/>
            <w:vAlign w:val="center"/>
          </w:tcPr>
          <w:p w:rsidR="00D40722" w:rsidRPr="00A2242D" w:rsidRDefault="00D40722" w:rsidP="00104DF6">
            <w:pPr>
              <w:spacing w:after="0" w:line="240" w:lineRule="auto"/>
              <w:rPr>
                <w:rFonts w:ascii="Arial" w:hAnsi="Arial" w:cs="Arial"/>
                <w:sz w:val="20"/>
                <w:szCs w:val="20"/>
              </w:rPr>
            </w:pPr>
            <w:proofErr w:type="spellStart"/>
            <w:r w:rsidRPr="00A2242D">
              <w:rPr>
                <w:rFonts w:ascii="Arial" w:hAnsi="Arial" w:cs="Arial"/>
                <w:sz w:val="20"/>
                <w:szCs w:val="20"/>
              </w:rPr>
              <w:t>LoCity</w:t>
            </w:r>
            <w:proofErr w:type="spellEnd"/>
            <w:r w:rsidRPr="00A2242D">
              <w:rPr>
                <w:rFonts w:ascii="Arial" w:hAnsi="Arial" w:cs="Arial"/>
                <w:sz w:val="20"/>
                <w:szCs w:val="20"/>
              </w:rPr>
              <w:t xml:space="preserve"> Commercial Vehicle Finder tool </w:t>
            </w:r>
          </w:p>
          <w:p w:rsidR="00D40722" w:rsidRPr="00A2242D" w:rsidRDefault="002D1261" w:rsidP="00104DF6">
            <w:pPr>
              <w:spacing w:after="0" w:line="240" w:lineRule="auto"/>
              <w:rPr>
                <w:rFonts w:ascii="Arial" w:eastAsia="Times New Roman" w:hAnsi="Arial" w:cs="Arial"/>
                <w:color w:val="0000FF"/>
                <w:sz w:val="20"/>
                <w:szCs w:val="20"/>
                <w:u w:val="single"/>
                <w:lang w:eastAsia="en-GB"/>
              </w:rPr>
            </w:pPr>
            <w:hyperlink r:id="rId10" w:tgtFrame="_blank" w:history="1">
              <w:r w:rsidR="00D40722" w:rsidRPr="00A2242D">
                <w:rPr>
                  <w:rFonts w:ascii="Arial" w:hAnsi="Arial" w:cs="Arial"/>
                  <w:color w:val="0000FF" w:themeColor="hyperlink"/>
                  <w:sz w:val="20"/>
                  <w:szCs w:val="20"/>
                  <w:u w:val="single"/>
                </w:rPr>
                <w:t>www.locity.org.uk/locity-commercial-vehicle-finder/</w:t>
              </w:r>
            </w:hyperlink>
          </w:p>
        </w:tc>
      </w:tr>
      <w:tr w:rsidR="00D40722" w:rsidRPr="00A2242D" w:rsidTr="00104DF6">
        <w:trPr>
          <w:trHeight w:val="846"/>
        </w:trPr>
        <w:tc>
          <w:tcPr>
            <w:tcW w:w="3705" w:type="dxa"/>
            <w:vMerge/>
            <w:shd w:val="clear" w:color="auto" w:fill="auto"/>
            <w:noWrap/>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3950"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3685"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4111" w:type="dxa"/>
            <w:shd w:val="clear" w:color="auto" w:fill="auto"/>
            <w:vAlign w:val="center"/>
          </w:tcPr>
          <w:p w:rsidR="00D40722" w:rsidRPr="00A2242D" w:rsidRDefault="00D40722" w:rsidP="00104DF6">
            <w:pPr>
              <w:spacing w:after="0" w:line="240" w:lineRule="auto"/>
              <w:rPr>
                <w:rFonts w:ascii="Arial" w:eastAsia="Times New Roman" w:hAnsi="Arial" w:cs="Arial"/>
                <w:color w:val="0000FF"/>
                <w:sz w:val="20"/>
                <w:szCs w:val="20"/>
                <w:lang w:eastAsia="en-GB"/>
              </w:rPr>
            </w:pPr>
            <w:r w:rsidRPr="00A2242D">
              <w:rPr>
                <w:rFonts w:ascii="Arial" w:eastAsia="Times New Roman" w:hAnsi="Arial" w:cs="Arial"/>
                <w:sz w:val="20"/>
                <w:szCs w:val="20"/>
                <w:lang w:eastAsia="en-GB"/>
              </w:rPr>
              <w:t xml:space="preserve">Guidance, publications and funding information available on the </w:t>
            </w:r>
            <w:hyperlink r:id="rId11" w:history="1">
              <w:r w:rsidRPr="00A2242D">
                <w:rPr>
                  <w:rStyle w:val="Hyperlink"/>
                  <w:rFonts w:ascii="Arial" w:eastAsia="Times New Roman" w:hAnsi="Arial" w:cs="Arial"/>
                  <w:sz w:val="20"/>
                  <w:szCs w:val="20"/>
                  <w:lang w:eastAsia="en-GB"/>
                </w:rPr>
                <w:t>Office for Low Emission Vehicles website</w:t>
              </w:r>
            </w:hyperlink>
          </w:p>
        </w:tc>
      </w:tr>
      <w:tr w:rsidR="00D40722" w:rsidRPr="00A2242D" w:rsidTr="00104DF6">
        <w:trPr>
          <w:trHeight w:val="843"/>
        </w:trPr>
        <w:tc>
          <w:tcPr>
            <w:tcW w:w="3705"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3950"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3685"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4111" w:type="dxa"/>
            <w:shd w:val="clear" w:color="auto" w:fill="auto"/>
            <w:vAlign w:val="center"/>
          </w:tcPr>
          <w:p w:rsidR="00D40722" w:rsidRPr="00A2242D" w:rsidRDefault="00D40722" w:rsidP="00104DF6">
            <w:pPr>
              <w:spacing w:after="0" w:line="240" w:lineRule="auto"/>
              <w:rPr>
                <w:rFonts w:ascii="Arial" w:eastAsia="Times New Roman" w:hAnsi="Arial" w:cs="Arial"/>
                <w:color w:val="0000FF"/>
                <w:sz w:val="20"/>
                <w:szCs w:val="20"/>
                <w:lang w:eastAsia="en-GB"/>
              </w:rPr>
            </w:pPr>
            <w:proofErr w:type="spellStart"/>
            <w:r w:rsidRPr="00A2242D">
              <w:rPr>
                <w:rFonts w:ascii="Arial" w:eastAsia="Times New Roman" w:hAnsi="Arial" w:cs="Arial"/>
                <w:sz w:val="20"/>
                <w:szCs w:val="20"/>
                <w:lang w:eastAsia="en-GB"/>
              </w:rPr>
              <w:t>LoCity</w:t>
            </w:r>
            <w:proofErr w:type="spellEnd"/>
            <w:r w:rsidRPr="00A2242D">
              <w:rPr>
                <w:rFonts w:ascii="Arial" w:eastAsia="Times New Roman" w:hAnsi="Arial" w:cs="Arial"/>
                <w:sz w:val="20"/>
                <w:szCs w:val="20"/>
                <w:lang w:eastAsia="en-GB"/>
              </w:rPr>
              <w:t xml:space="preserve"> offers e-learning modules for fuel efficient driving techniques and alternative fuel vehicles available </w:t>
            </w:r>
            <w:hyperlink r:id="rId12" w:history="1">
              <w:r w:rsidRPr="00A2242D">
                <w:rPr>
                  <w:rStyle w:val="Hyperlink"/>
                  <w:rFonts w:ascii="Arial" w:eastAsia="Times New Roman" w:hAnsi="Arial" w:cs="Arial"/>
                  <w:sz w:val="20"/>
                  <w:szCs w:val="20"/>
                  <w:lang w:eastAsia="en-GB"/>
                </w:rPr>
                <w:t>here</w:t>
              </w:r>
            </w:hyperlink>
          </w:p>
        </w:tc>
      </w:tr>
      <w:tr w:rsidR="00D40722" w:rsidRPr="00A2242D" w:rsidTr="00104DF6">
        <w:trPr>
          <w:trHeight w:val="1267"/>
        </w:trPr>
        <w:tc>
          <w:tcPr>
            <w:tcW w:w="3705"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3950"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3685" w:type="dxa"/>
            <w:vMerge/>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p>
        </w:tc>
        <w:tc>
          <w:tcPr>
            <w:tcW w:w="4111" w:type="dxa"/>
            <w:shd w:val="clear" w:color="auto" w:fill="auto"/>
            <w:vAlign w:val="center"/>
          </w:tcPr>
          <w:p w:rsidR="00D40722" w:rsidRPr="00A2242D" w:rsidRDefault="00D40722" w:rsidP="00104DF6">
            <w:pPr>
              <w:spacing w:after="0" w:line="240" w:lineRule="auto"/>
              <w:rPr>
                <w:rFonts w:ascii="Arial" w:eastAsia="Times New Roman" w:hAnsi="Arial" w:cs="Arial"/>
                <w:sz w:val="20"/>
                <w:szCs w:val="20"/>
                <w:lang w:eastAsia="en-GB"/>
              </w:rPr>
            </w:pPr>
            <w:r w:rsidRPr="00A2242D">
              <w:rPr>
                <w:rFonts w:ascii="Arial" w:eastAsia="Times New Roman" w:hAnsi="Arial" w:cs="Arial"/>
                <w:sz w:val="20"/>
                <w:szCs w:val="20"/>
                <w:lang w:eastAsia="en-GB"/>
              </w:rPr>
              <w:t xml:space="preserve">The </w:t>
            </w:r>
            <w:hyperlink r:id="rId13" w:history="1">
              <w:r w:rsidRPr="00A2242D">
                <w:rPr>
                  <w:rStyle w:val="Hyperlink"/>
                  <w:rFonts w:ascii="Arial" w:eastAsia="Times New Roman" w:hAnsi="Arial" w:cs="Arial"/>
                  <w:sz w:val="20"/>
                  <w:szCs w:val="20"/>
                  <w:lang w:eastAsia="en-GB"/>
                </w:rPr>
                <w:t>Low Carbon Vehicle Partnership (LCVP)</w:t>
              </w:r>
            </w:hyperlink>
            <w:r w:rsidRPr="00A2242D">
              <w:rPr>
                <w:rFonts w:ascii="Arial" w:eastAsia="Times New Roman" w:hAnsi="Arial" w:cs="Arial"/>
                <w:sz w:val="20"/>
                <w:szCs w:val="20"/>
                <w:lang w:eastAsia="en-GB"/>
              </w:rPr>
              <w:t xml:space="preserve"> has published a report on its emissions testing to compare the performance of a range of urban delivery commercial vehicles.</w:t>
            </w:r>
          </w:p>
        </w:tc>
      </w:tr>
    </w:tbl>
    <w:p w:rsidR="00D40722" w:rsidRDefault="00FE57C5" w:rsidP="00104DF6">
      <w:pPr>
        <w:ind w:right="-217"/>
        <w:rPr>
          <w:rFonts w:ascii="Arial" w:hAnsi="Arial" w:cs="Arial"/>
          <w:b/>
          <w:sz w:val="32"/>
        </w:rPr>
        <w:sectPr w:rsidR="00D40722" w:rsidSect="00104DF6">
          <w:headerReference w:type="default" r:id="rId14"/>
          <w:footerReference w:type="default" r:id="rId15"/>
          <w:pgSz w:w="16838" w:h="11906" w:orient="landscape"/>
          <w:pgMar w:top="1440" w:right="1440" w:bottom="1440" w:left="1440" w:header="708" w:footer="438" w:gutter="0"/>
          <w:cols w:space="708"/>
          <w:docGrid w:linePitch="360"/>
        </w:sectPr>
      </w:pPr>
      <w:r w:rsidRPr="00596B10">
        <w:rPr>
          <w:rFonts w:ascii="Arial" w:hAnsi="Arial" w:cs="Arial"/>
        </w:rPr>
        <w:t>Th</w:t>
      </w:r>
      <w:r w:rsidR="0067492E">
        <w:rPr>
          <w:rFonts w:ascii="Arial" w:hAnsi="Arial" w:cs="Arial"/>
        </w:rPr>
        <w:t>is document</w:t>
      </w:r>
      <w:r w:rsidRPr="00596B10">
        <w:rPr>
          <w:rFonts w:ascii="Arial" w:hAnsi="Arial" w:cs="Arial"/>
        </w:rPr>
        <w:t xml:space="preserve"> is designed to help you provide evidence for meeting the </w:t>
      </w:r>
      <w:r w:rsidR="006C090C">
        <w:rPr>
          <w:rFonts w:ascii="Arial" w:hAnsi="Arial" w:cs="Arial"/>
        </w:rPr>
        <w:t>modal shift and alternative vehicle</w:t>
      </w:r>
      <w:r w:rsidRPr="00596B10">
        <w:rPr>
          <w:rFonts w:ascii="Arial" w:hAnsi="Arial" w:cs="Arial"/>
        </w:rPr>
        <w:t xml:space="preserve"> requirement </w:t>
      </w:r>
      <w:r w:rsidR="0067492E">
        <w:rPr>
          <w:rFonts w:ascii="Arial" w:hAnsi="Arial" w:cs="Arial"/>
        </w:rPr>
        <w:t>to achieve</w:t>
      </w:r>
      <w:r w:rsidRPr="00596B10">
        <w:rPr>
          <w:rFonts w:ascii="Arial" w:hAnsi="Arial" w:cs="Arial"/>
        </w:rPr>
        <w:t xml:space="preserve"> </w:t>
      </w:r>
      <w:r w:rsidR="0067492E">
        <w:rPr>
          <w:rFonts w:ascii="Arial" w:hAnsi="Arial" w:cs="Arial"/>
        </w:rPr>
        <w:t xml:space="preserve">your </w:t>
      </w:r>
      <w:r w:rsidR="00AE7A92">
        <w:rPr>
          <w:rFonts w:ascii="Arial" w:hAnsi="Arial" w:cs="Arial"/>
        </w:rPr>
        <w:t>FORS G</w:t>
      </w:r>
      <w:r w:rsidRPr="00596B10">
        <w:rPr>
          <w:rFonts w:ascii="Arial" w:hAnsi="Arial" w:cs="Arial"/>
        </w:rPr>
        <w:t xml:space="preserve">old </w:t>
      </w:r>
      <w:r w:rsidR="009F3195">
        <w:rPr>
          <w:rFonts w:ascii="Arial" w:hAnsi="Arial" w:cs="Arial"/>
        </w:rPr>
        <w:t>accreditation</w:t>
      </w:r>
      <w:r w:rsidRPr="00596B10">
        <w:rPr>
          <w:rFonts w:ascii="Arial" w:hAnsi="Arial" w:cs="Arial"/>
        </w:rPr>
        <w:t>.</w:t>
      </w:r>
      <w:r w:rsidR="00D40722">
        <w:rPr>
          <w:rFonts w:ascii="Arial" w:hAnsi="Arial" w:cs="Arial"/>
        </w:rPr>
        <w:t xml:space="preserve"> Your assessment needs to apply to all operating centres (OC) in the scope of accreditation. Where you have initiatives or interventions that are OC specific, please state which OC these apply to. F</w:t>
      </w:r>
      <w:r w:rsidRPr="00596B10">
        <w:rPr>
          <w:rFonts w:ascii="Arial" w:hAnsi="Arial" w:cs="Arial"/>
        </w:rPr>
        <w:t>eel free to attach further information that woul</w:t>
      </w:r>
      <w:r>
        <w:rPr>
          <w:rFonts w:ascii="Arial" w:hAnsi="Arial" w:cs="Arial"/>
        </w:rPr>
        <w:t>d support the evidence provided</w:t>
      </w:r>
      <w:r w:rsidR="00104DF6">
        <w:rPr>
          <w:rFonts w:ascii="Arial" w:hAnsi="Arial" w:cs="Arial"/>
        </w:rPr>
        <w:t>.</w:t>
      </w:r>
    </w:p>
    <w:p w:rsidR="0010468B" w:rsidRPr="00FE1915" w:rsidRDefault="00BE0D8E" w:rsidP="00C2367F">
      <w:pPr>
        <w:rPr>
          <w:rFonts w:ascii="Arial" w:hAnsi="Arial" w:cs="Arial"/>
          <w:b/>
          <w:sz w:val="32"/>
        </w:rPr>
      </w:pPr>
      <w:r>
        <w:rPr>
          <w:rFonts w:ascii="Arial" w:hAnsi="Arial" w:cs="Arial"/>
          <w:b/>
          <w:sz w:val="32"/>
        </w:rPr>
        <w:lastRenderedPageBreak/>
        <w:t>Modal shift a</w:t>
      </w:r>
      <w:r w:rsidR="0010468B" w:rsidRPr="00FE1915">
        <w:rPr>
          <w:rFonts w:ascii="Arial" w:hAnsi="Arial" w:cs="Arial"/>
          <w:b/>
          <w:sz w:val="32"/>
        </w:rPr>
        <w:t>ssessment</w:t>
      </w:r>
    </w:p>
    <w:tbl>
      <w:tblPr>
        <w:tblStyle w:val="TableGrid"/>
        <w:tblW w:w="0" w:type="auto"/>
        <w:tblLook w:val="04A0" w:firstRow="1" w:lastRow="0" w:firstColumn="1" w:lastColumn="0" w:noHBand="0" w:noVBand="1"/>
      </w:tblPr>
      <w:tblGrid>
        <w:gridCol w:w="3012"/>
        <w:gridCol w:w="6230"/>
      </w:tblGrid>
      <w:tr w:rsidR="006B122E" w:rsidRPr="00A2242D" w:rsidTr="00AA1872">
        <w:tc>
          <w:tcPr>
            <w:tcW w:w="3012" w:type="dxa"/>
            <w:shd w:val="clear" w:color="auto" w:fill="1F497D" w:themeFill="text2"/>
            <w:vAlign w:val="center"/>
          </w:tcPr>
          <w:p w:rsidR="004D54BB" w:rsidRPr="00F90D98" w:rsidRDefault="004D54BB" w:rsidP="00F90D98">
            <w:pPr>
              <w:pStyle w:val="ListParagraph"/>
              <w:numPr>
                <w:ilvl w:val="0"/>
                <w:numId w:val="7"/>
              </w:numPr>
              <w:rPr>
                <w:rFonts w:ascii="Arial" w:hAnsi="Arial" w:cs="Arial"/>
                <w:color w:val="FFFFFF" w:themeColor="background1"/>
              </w:rPr>
            </w:pPr>
            <w:r w:rsidRPr="00F90D98">
              <w:rPr>
                <w:rFonts w:ascii="Arial" w:hAnsi="Arial" w:cs="Arial"/>
                <w:color w:val="FFFFFF" w:themeColor="background1"/>
              </w:rPr>
              <w:t xml:space="preserve">Describe the type of goods </w:t>
            </w:r>
            <w:r w:rsidR="001B16FD" w:rsidRPr="00F90D98">
              <w:rPr>
                <w:rFonts w:ascii="Arial" w:hAnsi="Arial" w:cs="Arial"/>
                <w:color w:val="FFFFFF" w:themeColor="background1"/>
              </w:rPr>
              <w:t xml:space="preserve">currently </w:t>
            </w:r>
            <w:r w:rsidRPr="00F90D98">
              <w:rPr>
                <w:rFonts w:ascii="Arial" w:hAnsi="Arial" w:cs="Arial"/>
                <w:color w:val="FFFFFF" w:themeColor="background1"/>
              </w:rPr>
              <w:t>being moved</w:t>
            </w:r>
          </w:p>
        </w:tc>
        <w:tc>
          <w:tcPr>
            <w:tcW w:w="6230" w:type="dxa"/>
            <w:shd w:val="clear" w:color="auto" w:fill="auto"/>
          </w:tcPr>
          <w:p w:rsidR="004D54BB" w:rsidRPr="00A2242D" w:rsidRDefault="004D54BB" w:rsidP="00C2367F">
            <w:pPr>
              <w:rPr>
                <w:rFonts w:ascii="Arial" w:hAnsi="Arial" w:cs="Arial"/>
              </w:rPr>
            </w:pPr>
          </w:p>
          <w:p w:rsidR="004D54BB" w:rsidRPr="00A2242D" w:rsidRDefault="004D54BB" w:rsidP="00C2367F">
            <w:pPr>
              <w:rPr>
                <w:rFonts w:ascii="Arial" w:hAnsi="Arial" w:cs="Arial"/>
              </w:rPr>
            </w:pPr>
          </w:p>
          <w:p w:rsidR="004D54BB" w:rsidRPr="00A2242D" w:rsidRDefault="004D54BB" w:rsidP="00C2367F">
            <w:pPr>
              <w:rPr>
                <w:rFonts w:ascii="Arial" w:hAnsi="Arial" w:cs="Arial"/>
              </w:rPr>
            </w:pPr>
          </w:p>
          <w:p w:rsidR="004D54BB" w:rsidRPr="00A2242D" w:rsidRDefault="004D54BB" w:rsidP="00C2367F">
            <w:pPr>
              <w:rPr>
                <w:rFonts w:ascii="Arial" w:hAnsi="Arial" w:cs="Arial"/>
              </w:rPr>
            </w:pPr>
          </w:p>
        </w:tc>
      </w:tr>
    </w:tbl>
    <w:p w:rsidR="00AA1872" w:rsidRDefault="00AA1872" w:rsidP="00AA1872">
      <w:pPr>
        <w:spacing w:after="0"/>
      </w:pPr>
    </w:p>
    <w:tbl>
      <w:tblPr>
        <w:tblStyle w:val="TableGrid"/>
        <w:tblW w:w="0" w:type="auto"/>
        <w:tblLook w:val="04A0" w:firstRow="1" w:lastRow="0" w:firstColumn="1" w:lastColumn="0" w:noHBand="0" w:noVBand="1"/>
      </w:tblPr>
      <w:tblGrid>
        <w:gridCol w:w="9242"/>
      </w:tblGrid>
      <w:tr w:rsidR="006B122E" w:rsidRPr="00A2242D" w:rsidTr="00AA1872">
        <w:trPr>
          <w:trHeight w:val="517"/>
        </w:trPr>
        <w:tc>
          <w:tcPr>
            <w:tcW w:w="9242" w:type="dxa"/>
            <w:shd w:val="clear" w:color="auto" w:fill="1F497D" w:themeFill="text2"/>
            <w:vAlign w:val="center"/>
          </w:tcPr>
          <w:p w:rsidR="001B16FD" w:rsidRPr="00733E6E" w:rsidRDefault="006B122E" w:rsidP="00733E6E">
            <w:pPr>
              <w:pStyle w:val="ListParagraph"/>
              <w:numPr>
                <w:ilvl w:val="0"/>
                <w:numId w:val="7"/>
              </w:numPr>
              <w:rPr>
                <w:rFonts w:ascii="Arial" w:hAnsi="Arial" w:cs="Arial"/>
                <w:color w:val="FFFFFF" w:themeColor="background1"/>
              </w:rPr>
            </w:pPr>
            <w:r w:rsidRPr="00733E6E">
              <w:rPr>
                <w:rFonts w:ascii="Arial" w:hAnsi="Arial" w:cs="Arial"/>
                <w:color w:val="FFFFFF" w:themeColor="background1"/>
              </w:rPr>
              <w:t>For operating centres within the scope of accreditation, what percentage of movements are</w:t>
            </w:r>
            <w:r w:rsidR="001B16FD" w:rsidRPr="00733E6E">
              <w:rPr>
                <w:rFonts w:ascii="Arial" w:hAnsi="Arial" w:cs="Arial"/>
                <w:color w:val="FFFFFF" w:themeColor="background1"/>
              </w:rPr>
              <w:t xml:space="preserve"> currently</w:t>
            </w:r>
            <w:r w:rsidRPr="00733E6E">
              <w:rPr>
                <w:rFonts w:ascii="Arial" w:hAnsi="Arial" w:cs="Arial"/>
                <w:color w:val="FFFFFF" w:themeColor="background1"/>
              </w:rPr>
              <w:t xml:space="preserve"> by:</w:t>
            </w:r>
          </w:p>
        </w:tc>
      </w:tr>
      <w:tr w:rsidR="00AA1872" w:rsidRPr="00A2242D" w:rsidTr="0029317F">
        <w:trPr>
          <w:trHeight w:val="2228"/>
        </w:trPr>
        <w:tc>
          <w:tcPr>
            <w:tcW w:w="9242" w:type="dxa"/>
            <w:shd w:val="clear" w:color="auto" w:fill="auto"/>
            <w:vAlign w:val="center"/>
          </w:tcPr>
          <w:tbl>
            <w:tblPr>
              <w:tblStyle w:val="TableGrid"/>
              <w:tblpPr w:leftFromText="180" w:rightFromText="180" w:vertAnchor="text" w:horzAnchor="margin" w:tblpY="-1123"/>
              <w:tblOverlap w:val="never"/>
              <w:tblW w:w="0" w:type="auto"/>
              <w:tblLook w:val="04A0" w:firstRow="1" w:lastRow="0" w:firstColumn="1" w:lastColumn="0" w:noHBand="0" w:noVBand="1"/>
            </w:tblPr>
            <w:tblGrid>
              <w:gridCol w:w="1980"/>
              <w:gridCol w:w="1403"/>
            </w:tblGrid>
            <w:tr w:rsidR="00AA1872" w:rsidRPr="00A2242D" w:rsidTr="00AA1872">
              <w:tc>
                <w:tcPr>
                  <w:tcW w:w="1980" w:type="dxa"/>
                </w:tcPr>
                <w:p w:rsidR="00AA1872" w:rsidRPr="00A2242D" w:rsidRDefault="00AA1872" w:rsidP="002E69D6">
                  <w:pPr>
                    <w:rPr>
                      <w:rFonts w:ascii="Arial" w:hAnsi="Arial" w:cs="Arial"/>
                      <w:b/>
                    </w:rPr>
                  </w:pPr>
                  <w:r w:rsidRPr="00A2242D">
                    <w:rPr>
                      <w:rFonts w:ascii="Arial" w:hAnsi="Arial" w:cs="Arial"/>
                      <w:b/>
                    </w:rPr>
                    <w:t>Mode</w:t>
                  </w:r>
                </w:p>
              </w:tc>
              <w:tc>
                <w:tcPr>
                  <w:tcW w:w="1403" w:type="dxa"/>
                </w:tcPr>
                <w:p w:rsidR="00AA1872" w:rsidRPr="00A2242D" w:rsidRDefault="00AA1872" w:rsidP="002E69D6">
                  <w:pPr>
                    <w:rPr>
                      <w:rFonts w:ascii="Arial" w:hAnsi="Arial" w:cs="Arial"/>
                      <w:b/>
                    </w:rPr>
                  </w:pPr>
                  <w:r w:rsidRPr="00A2242D">
                    <w:rPr>
                      <w:rFonts w:ascii="Arial" w:hAnsi="Arial" w:cs="Arial"/>
                      <w:b/>
                    </w:rPr>
                    <w:t>Percentage</w:t>
                  </w:r>
                </w:p>
              </w:tc>
            </w:tr>
            <w:tr w:rsidR="00AA1872" w:rsidRPr="00A2242D" w:rsidTr="00AA1872">
              <w:tc>
                <w:tcPr>
                  <w:tcW w:w="1980" w:type="dxa"/>
                </w:tcPr>
                <w:p w:rsidR="00AA1872" w:rsidRPr="001B16FD" w:rsidRDefault="00AA1872" w:rsidP="002E69D6">
                  <w:pPr>
                    <w:rPr>
                      <w:rFonts w:ascii="Arial" w:hAnsi="Arial" w:cs="Arial"/>
                    </w:rPr>
                  </w:pPr>
                  <w:r w:rsidRPr="001B16FD">
                    <w:rPr>
                      <w:rFonts w:ascii="Arial" w:hAnsi="Arial" w:cs="Arial"/>
                    </w:rPr>
                    <w:t>HGV</w:t>
                  </w:r>
                </w:p>
              </w:tc>
              <w:tc>
                <w:tcPr>
                  <w:tcW w:w="1403" w:type="dxa"/>
                </w:tcPr>
                <w:p w:rsidR="00AA1872" w:rsidRPr="00A2242D" w:rsidRDefault="00AA1872" w:rsidP="002E69D6">
                  <w:pPr>
                    <w:rPr>
                      <w:rFonts w:ascii="Arial" w:hAnsi="Arial" w:cs="Arial"/>
                      <w:b/>
                    </w:rPr>
                  </w:pPr>
                </w:p>
              </w:tc>
            </w:tr>
            <w:tr w:rsidR="00AA1872" w:rsidRPr="00A2242D" w:rsidTr="00AA1872">
              <w:tc>
                <w:tcPr>
                  <w:tcW w:w="1980" w:type="dxa"/>
                </w:tcPr>
                <w:p w:rsidR="00AA1872" w:rsidRPr="001B16FD" w:rsidRDefault="00AA1872" w:rsidP="002E69D6">
                  <w:pPr>
                    <w:rPr>
                      <w:rFonts w:ascii="Arial" w:hAnsi="Arial" w:cs="Arial"/>
                    </w:rPr>
                  </w:pPr>
                  <w:r w:rsidRPr="001B16FD">
                    <w:rPr>
                      <w:rFonts w:ascii="Arial" w:hAnsi="Arial" w:cs="Arial"/>
                    </w:rPr>
                    <w:t>LGV</w:t>
                  </w:r>
                </w:p>
              </w:tc>
              <w:tc>
                <w:tcPr>
                  <w:tcW w:w="1403" w:type="dxa"/>
                </w:tcPr>
                <w:p w:rsidR="00AA1872" w:rsidRPr="00A2242D" w:rsidRDefault="00AA1872" w:rsidP="002E69D6">
                  <w:pPr>
                    <w:rPr>
                      <w:rFonts w:ascii="Arial" w:hAnsi="Arial" w:cs="Arial"/>
                      <w:b/>
                    </w:rPr>
                  </w:pPr>
                </w:p>
              </w:tc>
            </w:tr>
            <w:tr w:rsidR="00AA1872" w:rsidRPr="00A2242D" w:rsidTr="00AA1872">
              <w:tc>
                <w:tcPr>
                  <w:tcW w:w="1980" w:type="dxa"/>
                </w:tcPr>
                <w:p w:rsidR="00AA1872" w:rsidRPr="001B16FD" w:rsidRDefault="00AA1872" w:rsidP="002E69D6">
                  <w:pPr>
                    <w:rPr>
                      <w:rFonts w:ascii="Arial" w:hAnsi="Arial" w:cs="Arial"/>
                    </w:rPr>
                  </w:pPr>
                  <w:r w:rsidRPr="001B16FD">
                    <w:rPr>
                      <w:rFonts w:ascii="Arial" w:hAnsi="Arial" w:cs="Arial"/>
                    </w:rPr>
                    <w:t>Van</w:t>
                  </w:r>
                </w:p>
              </w:tc>
              <w:tc>
                <w:tcPr>
                  <w:tcW w:w="1403" w:type="dxa"/>
                </w:tcPr>
                <w:p w:rsidR="00AA1872" w:rsidRPr="00A2242D" w:rsidRDefault="00AA1872" w:rsidP="002E69D6">
                  <w:pPr>
                    <w:rPr>
                      <w:rFonts w:ascii="Arial" w:hAnsi="Arial" w:cs="Arial"/>
                      <w:b/>
                    </w:rPr>
                  </w:pPr>
                </w:p>
              </w:tc>
            </w:tr>
            <w:tr w:rsidR="00AA1872" w:rsidRPr="00A2242D" w:rsidTr="00AA1872">
              <w:tc>
                <w:tcPr>
                  <w:tcW w:w="1980" w:type="dxa"/>
                </w:tcPr>
                <w:p w:rsidR="00AA1872" w:rsidRPr="001B16FD" w:rsidRDefault="00AA1872" w:rsidP="002E69D6">
                  <w:pPr>
                    <w:rPr>
                      <w:rFonts w:ascii="Arial" w:hAnsi="Arial" w:cs="Arial"/>
                    </w:rPr>
                  </w:pPr>
                  <w:r w:rsidRPr="001B16FD">
                    <w:rPr>
                      <w:rFonts w:ascii="Arial" w:hAnsi="Arial" w:cs="Arial"/>
                    </w:rPr>
                    <w:t>Rail</w:t>
                  </w:r>
                </w:p>
              </w:tc>
              <w:tc>
                <w:tcPr>
                  <w:tcW w:w="1403" w:type="dxa"/>
                </w:tcPr>
                <w:p w:rsidR="00AA1872" w:rsidRPr="00A2242D" w:rsidRDefault="00AA1872" w:rsidP="002E69D6">
                  <w:pPr>
                    <w:rPr>
                      <w:rFonts w:ascii="Arial" w:hAnsi="Arial" w:cs="Arial"/>
                      <w:b/>
                    </w:rPr>
                  </w:pPr>
                </w:p>
              </w:tc>
            </w:tr>
            <w:tr w:rsidR="00AA1872" w:rsidRPr="00A2242D" w:rsidTr="00AA1872">
              <w:tc>
                <w:tcPr>
                  <w:tcW w:w="1980" w:type="dxa"/>
                </w:tcPr>
                <w:p w:rsidR="00AA1872" w:rsidRPr="001B16FD" w:rsidRDefault="00AA1872" w:rsidP="002E69D6">
                  <w:pPr>
                    <w:rPr>
                      <w:rFonts w:ascii="Arial" w:hAnsi="Arial" w:cs="Arial"/>
                    </w:rPr>
                  </w:pPr>
                  <w:r w:rsidRPr="001B16FD">
                    <w:rPr>
                      <w:rFonts w:ascii="Arial" w:hAnsi="Arial" w:cs="Arial"/>
                    </w:rPr>
                    <w:t>Water</w:t>
                  </w:r>
                </w:p>
              </w:tc>
              <w:tc>
                <w:tcPr>
                  <w:tcW w:w="1403" w:type="dxa"/>
                </w:tcPr>
                <w:p w:rsidR="00AA1872" w:rsidRPr="00A2242D" w:rsidRDefault="00AA1872" w:rsidP="002E69D6">
                  <w:pPr>
                    <w:rPr>
                      <w:rFonts w:ascii="Arial" w:hAnsi="Arial" w:cs="Arial"/>
                      <w:b/>
                    </w:rPr>
                  </w:pPr>
                </w:p>
              </w:tc>
            </w:tr>
            <w:tr w:rsidR="009F3195" w:rsidRPr="00A2242D" w:rsidTr="00AA1872">
              <w:tc>
                <w:tcPr>
                  <w:tcW w:w="1980" w:type="dxa"/>
                </w:tcPr>
                <w:p w:rsidR="009F3195" w:rsidRPr="001B16FD" w:rsidRDefault="009F3195" w:rsidP="002E69D6">
                  <w:pPr>
                    <w:rPr>
                      <w:rFonts w:ascii="Arial" w:hAnsi="Arial" w:cs="Arial"/>
                    </w:rPr>
                  </w:pPr>
                  <w:r>
                    <w:rPr>
                      <w:rFonts w:ascii="Arial" w:hAnsi="Arial" w:cs="Arial"/>
                    </w:rPr>
                    <w:t>Air</w:t>
                  </w:r>
                </w:p>
              </w:tc>
              <w:tc>
                <w:tcPr>
                  <w:tcW w:w="1403" w:type="dxa"/>
                </w:tcPr>
                <w:p w:rsidR="009F3195" w:rsidRPr="00A2242D" w:rsidRDefault="009F3195" w:rsidP="002E69D6">
                  <w:pPr>
                    <w:rPr>
                      <w:rFonts w:ascii="Arial" w:hAnsi="Arial" w:cs="Arial"/>
                      <w:b/>
                    </w:rPr>
                  </w:pPr>
                </w:p>
              </w:tc>
            </w:tr>
            <w:tr w:rsidR="00AA1872" w:rsidRPr="00A2242D" w:rsidTr="00AA1872">
              <w:tc>
                <w:tcPr>
                  <w:tcW w:w="1980" w:type="dxa"/>
                </w:tcPr>
                <w:p w:rsidR="00AA1872" w:rsidRPr="001B16FD" w:rsidRDefault="00AA1872" w:rsidP="002E69D6">
                  <w:pPr>
                    <w:rPr>
                      <w:rFonts w:ascii="Arial" w:hAnsi="Arial" w:cs="Arial"/>
                    </w:rPr>
                  </w:pPr>
                  <w:r w:rsidRPr="001B16FD">
                    <w:rPr>
                      <w:rFonts w:ascii="Arial" w:hAnsi="Arial" w:cs="Arial"/>
                    </w:rPr>
                    <w:t>Other (</w:t>
                  </w:r>
                  <w:proofErr w:type="spellStart"/>
                  <w:r w:rsidRPr="001B16FD">
                    <w:rPr>
                      <w:rFonts w:ascii="Arial" w:hAnsi="Arial" w:cs="Arial"/>
                    </w:rPr>
                    <w:t>eg</w:t>
                  </w:r>
                  <w:proofErr w:type="spellEnd"/>
                  <w:r w:rsidRPr="001B16FD">
                    <w:rPr>
                      <w:rFonts w:ascii="Arial" w:hAnsi="Arial" w:cs="Arial"/>
                    </w:rPr>
                    <w:t xml:space="preserve"> bicycle)</w:t>
                  </w:r>
                </w:p>
              </w:tc>
              <w:tc>
                <w:tcPr>
                  <w:tcW w:w="1403" w:type="dxa"/>
                </w:tcPr>
                <w:p w:rsidR="00AA1872" w:rsidRPr="00A2242D" w:rsidRDefault="00AA1872" w:rsidP="002E69D6">
                  <w:pPr>
                    <w:rPr>
                      <w:rFonts w:ascii="Arial" w:hAnsi="Arial" w:cs="Arial"/>
                      <w:b/>
                    </w:rPr>
                  </w:pPr>
                </w:p>
              </w:tc>
            </w:tr>
          </w:tbl>
          <w:p w:rsidR="00AA1872" w:rsidRPr="00A2242D" w:rsidRDefault="00AA1872" w:rsidP="00CF7F52">
            <w:pPr>
              <w:rPr>
                <w:rFonts w:ascii="Arial" w:hAnsi="Arial" w:cs="Arial"/>
                <w:b/>
              </w:rPr>
            </w:pPr>
          </w:p>
        </w:tc>
      </w:tr>
    </w:tbl>
    <w:p w:rsidR="00AA1872" w:rsidRDefault="00AA1872" w:rsidP="00AA1872">
      <w:pPr>
        <w:spacing w:after="0"/>
      </w:pPr>
    </w:p>
    <w:tbl>
      <w:tblPr>
        <w:tblStyle w:val="TableGrid"/>
        <w:tblW w:w="0" w:type="auto"/>
        <w:tblLook w:val="04A0" w:firstRow="1" w:lastRow="0" w:firstColumn="1" w:lastColumn="0" w:noHBand="0" w:noVBand="1"/>
      </w:tblPr>
      <w:tblGrid>
        <w:gridCol w:w="9242"/>
      </w:tblGrid>
      <w:tr w:rsidR="003034E4" w:rsidRPr="00A2242D" w:rsidTr="00AA1872">
        <w:trPr>
          <w:trHeight w:val="271"/>
        </w:trPr>
        <w:tc>
          <w:tcPr>
            <w:tcW w:w="9242" w:type="dxa"/>
            <w:shd w:val="clear" w:color="auto" w:fill="1F497D" w:themeFill="text2"/>
          </w:tcPr>
          <w:p w:rsidR="003034E4" w:rsidRPr="00733E6E" w:rsidRDefault="003034E4" w:rsidP="00733E6E">
            <w:pPr>
              <w:pStyle w:val="ListParagraph"/>
              <w:numPr>
                <w:ilvl w:val="0"/>
                <w:numId w:val="7"/>
              </w:numPr>
              <w:rPr>
                <w:rFonts w:ascii="Arial" w:hAnsi="Arial" w:cs="Arial"/>
                <w:color w:val="FFFFFF" w:themeColor="background1"/>
              </w:rPr>
            </w:pPr>
            <w:r w:rsidRPr="00733E6E">
              <w:rPr>
                <w:rFonts w:ascii="Arial" w:hAnsi="Arial" w:cs="Arial"/>
                <w:color w:val="FFFFFF" w:themeColor="background1"/>
              </w:rPr>
              <w:t>Have you reviewed the guidance documents listed in the table above?</w:t>
            </w:r>
          </w:p>
        </w:tc>
      </w:tr>
      <w:tr w:rsidR="00AA1872" w:rsidRPr="00A2242D" w:rsidTr="0029317F">
        <w:trPr>
          <w:trHeight w:val="720"/>
        </w:trPr>
        <w:tc>
          <w:tcPr>
            <w:tcW w:w="9242" w:type="dxa"/>
            <w:shd w:val="clear" w:color="auto" w:fill="auto"/>
          </w:tcPr>
          <w:p w:rsidR="00AA1872" w:rsidRDefault="00AA1872" w:rsidP="003034E4">
            <w:pPr>
              <w:rPr>
                <w:rFonts w:ascii="Arial" w:hAnsi="Arial" w:cs="Arial"/>
              </w:rPr>
            </w:pPr>
          </w:p>
          <w:p w:rsidR="00AA1872" w:rsidRPr="00AA1872" w:rsidRDefault="00AA1872" w:rsidP="003034E4">
            <w:pPr>
              <w:rPr>
                <w:rFonts w:ascii="Arial" w:hAnsi="Arial" w:cs="Arial"/>
              </w:rPr>
            </w:pPr>
            <w:r w:rsidRPr="00A2242D">
              <w:rPr>
                <w:rFonts w:ascii="Arial" w:hAnsi="Arial" w:cs="Arial"/>
              </w:rPr>
              <w:t>Yes:</w:t>
            </w:r>
            <w:r w:rsidR="00D80F2F">
              <w:rPr>
                <w:rFonts w:ascii="Arial" w:hAnsi="Arial" w:cs="Arial"/>
              </w:rPr>
              <w:t xml:space="preserve"> </w:t>
            </w:r>
            <w:sdt>
              <w:sdtPr>
                <w:rPr>
                  <w:rFonts w:ascii="Arial" w:hAnsi="Arial" w:cs="Arial"/>
                </w:rPr>
                <w:id w:val="-188222811"/>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r w:rsidRPr="00A2242D">
              <w:rPr>
                <w:rFonts w:ascii="Arial" w:hAnsi="Arial" w:cs="Arial"/>
              </w:rPr>
              <w:tab/>
            </w:r>
            <w:r w:rsidRPr="00A2242D">
              <w:rPr>
                <w:rFonts w:ascii="Arial" w:hAnsi="Arial" w:cs="Arial"/>
              </w:rPr>
              <w:tab/>
            </w:r>
            <w:r w:rsidRPr="00A2242D">
              <w:rPr>
                <w:rFonts w:ascii="Arial" w:hAnsi="Arial" w:cs="Arial"/>
              </w:rPr>
              <w:tab/>
              <w:t>No:</w:t>
            </w:r>
            <w:r w:rsidR="00D80F2F">
              <w:rPr>
                <w:rFonts w:ascii="Arial" w:hAnsi="Arial" w:cs="Arial"/>
              </w:rPr>
              <w:t xml:space="preserve"> </w:t>
            </w:r>
            <w:sdt>
              <w:sdtPr>
                <w:rPr>
                  <w:rFonts w:ascii="Arial" w:hAnsi="Arial" w:cs="Arial"/>
                </w:rPr>
                <w:id w:val="-1378925627"/>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p>
        </w:tc>
      </w:tr>
    </w:tbl>
    <w:p w:rsidR="00AA1872" w:rsidRDefault="00AA1872" w:rsidP="00AA1872">
      <w:pPr>
        <w:spacing w:after="0"/>
      </w:pPr>
    </w:p>
    <w:tbl>
      <w:tblPr>
        <w:tblStyle w:val="TableGrid"/>
        <w:tblW w:w="0" w:type="auto"/>
        <w:tblLook w:val="04A0" w:firstRow="1" w:lastRow="0" w:firstColumn="1" w:lastColumn="0" w:noHBand="0" w:noVBand="1"/>
      </w:tblPr>
      <w:tblGrid>
        <w:gridCol w:w="9242"/>
      </w:tblGrid>
      <w:tr w:rsidR="003034E4" w:rsidRPr="00A2242D" w:rsidTr="00AA1872">
        <w:trPr>
          <w:trHeight w:val="307"/>
        </w:trPr>
        <w:tc>
          <w:tcPr>
            <w:tcW w:w="9242" w:type="dxa"/>
            <w:shd w:val="clear" w:color="auto" w:fill="1F497D" w:themeFill="text2"/>
            <w:vAlign w:val="center"/>
          </w:tcPr>
          <w:p w:rsidR="003034E4" w:rsidRPr="00733E6E" w:rsidRDefault="001B16FD" w:rsidP="00733E6E">
            <w:pPr>
              <w:pStyle w:val="ListParagraph"/>
              <w:numPr>
                <w:ilvl w:val="0"/>
                <w:numId w:val="7"/>
              </w:numPr>
              <w:rPr>
                <w:rFonts w:ascii="Arial" w:hAnsi="Arial" w:cs="Arial"/>
                <w:color w:val="FFFFFF" w:themeColor="background1"/>
              </w:rPr>
            </w:pPr>
            <w:r w:rsidRPr="00733E6E">
              <w:rPr>
                <w:rFonts w:ascii="Arial" w:hAnsi="Arial" w:cs="Arial"/>
                <w:color w:val="FFFFFF" w:themeColor="background1"/>
              </w:rPr>
              <w:t xml:space="preserve">Is there potential for you to </w:t>
            </w:r>
            <w:r w:rsidR="003034E4" w:rsidRPr="00733E6E">
              <w:rPr>
                <w:rFonts w:ascii="Arial" w:hAnsi="Arial" w:cs="Arial"/>
                <w:color w:val="FFFFFF" w:themeColor="background1"/>
              </w:rPr>
              <w:t>increase the use of non-road transport modes?</w:t>
            </w:r>
          </w:p>
        </w:tc>
      </w:tr>
      <w:tr w:rsidR="00AA1872" w:rsidRPr="00A2242D" w:rsidTr="0029317F">
        <w:trPr>
          <w:trHeight w:val="720"/>
        </w:trPr>
        <w:tc>
          <w:tcPr>
            <w:tcW w:w="9242" w:type="dxa"/>
            <w:shd w:val="clear" w:color="auto" w:fill="auto"/>
          </w:tcPr>
          <w:p w:rsidR="00AA1872" w:rsidRDefault="00AA1872" w:rsidP="003034E4">
            <w:pPr>
              <w:rPr>
                <w:rFonts w:ascii="Arial" w:hAnsi="Arial" w:cs="Arial"/>
              </w:rPr>
            </w:pPr>
          </w:p>
          <w:p w:rsidR="00AA1872" w:rsidRDefault="00AA1872" w:rsidP="003034E4">
            <w:pPr>
              <w:rPr>
                <w:rFonts w:ascii="Arial" w:hAnsi="Arial" w:cs="Arial"/>
                <w:b/>
              </w:rPr>
            </w:pPr>
            <w:r w:rsidRPr="00A2242D">
              <w:rPr>
                <w:rFonts w:ascii="Arial" w:hAnsi="Arial" w:cs="Arial"/>
              </w:rPr>
              <w:t>Yes:</w:t>
            </w:r>
            <w:r w:rsidR="00D80F2F">
              <w:rPr>
                <w:rFonts w:ascii="Arial" w:hAnsi="Arial" w:cs="Arial"/>
              </w:rPr>
              <w:t xml:space="preserve"> </w:t>
            </w:r>
            <w:sdt>
              <w:sdtPr>
                <w:rPr>
                  <w:rFonts w:ascii="Arial" w:hAnsi="Arial" w:cs="Arial"/>
                </w:rPr>
                <w:id w:val="784312110"/>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r w:rsidRPr="00A2242D">
              <w:rPr>
                <w:rFonts w:ascii="Arial" w:hAnsi="Arial" w:cs="Arial"/>
              </w:rPr>
              <w:tab/>
            </w:r>
            <w:r w:rsidRPr="00A2242D">
              <w:rPr>
                <w:rFonts w:ascii="Arial" w:hAnsi="Arial" w:cs="Arial"/>
              </w:rPr>
              <w:tab/>
            </w:r>
            <w:r w:rsidRPr="00A2242D">
              <w:rPr>
                <w:rFonts w:ascii="Arial" w:hAnsi="Arial" w:cs="Arial"/>
              </w:rPr>
              <w:tab/>
              <w:t>No:</w:t>
            </w:r>
            <w:r w:rsidR="00D80F2F">
              <w:rPr>
                <w:rFonts w:ascii="Arial" w:hAnsi="Arial" w:cs="Arial"/>
              </w:rPr>
              <w:t xml:space="preserve"> </w:t>
            </w:r>
            <w:sdt>
              <w:sdtPr>
                <w:rPr>
                  <w:rFonts w:ascii="Arial" w:hAnsi="Arial" w:cs="Arial"/>
                </w:rPr>
                <w:id w:val="-398440202"/>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p>
        </w:tc>
      </w:tr>
    </w:tbl>
    <w:p w:rsidR="00AA1872" w:rsidRDefault="00AA1872" w:rsidP="00AA1872">
      <w:pPr>
        <w:spacing w:after="0"/>
      </w:pPr>
    </w:p>
    <w:p w:rsidR="00AA1872" w:rsidRPr="00AA1872" w:rsidRDefault="00AA1872">
      <w:pPr>
        <w:rPr>
          <w:rFonts w:ascii="Arial" w:hAnsi="Arial" w:cs="Arial"/>
          <w:b/>
          <w:sz w:val="24"/>
        </w:rPr>
      </w:pPr>
      <w:r w:rsidRPr="00AA1872">
        <w:rPr>
          <w:rFonts w:ascii="Arial" w:hAnsi="Arial" w:cs="Arial"/>
          <w:b/>
          <w:sz w:val="24"/>
        </w:rPr>
        <w:t>If yes:</w:t>
      </w:r>
    </w:p>
    <w:tbl>
      <w:tblPr>
        <w:tblStyle w:val="TableGrid"/>
        <w:tblW w:w="0" w:type="auto"/>
        <w:tblLook w:val="04A0" w:firstRow="1" w:lastRow="0" w:firstColumn="1" w:lastColumn="0" w:noHBand="0" w:noVBand="1"/>
      </w:tblPr>
      <w:tblGrid>
        <w:gridCol w:w="9242"/>
      </w:tblGrid>
      <w:tr w:rsidR="003034E4" w:rsidRPr="00A2242D" w:rsidTr="00AA1872">
        <w:tc>
          <w:tcPr>
            <w:tcW w:w="9242" w:type="dxa"/>
            <w:shd w:val="clear" w:color="auto" w:fill="1F497D" w:themeFill="text2"/>
            <w:vAlign w:val="center"/>
          </w:tcPr>
          <w:p w:rsidR="003034E4" w:rsidRPr="00733E6E" w:rsidRDefault="00733E6E" w:rsidP="00733E6E">
            <w:pPr>
              <w:rPr>
                <w:rFonts w:ascii="Arial" w:hAnsi="Arial" w:cs="Arial"/>
                <w:color w:val="FFFFFF" w:themeColor="background1"/>
              </w:rPr>
            </w:pPr>
            <w:proofErr w:type="gramStart"/>
            <w:r>
              <w:rPr>
                <w:rFonts w:ascii="Arial" w:hAnsi="Arial" w:cs="Arial"/>
                <w:color w:val="FFFFFF" w:themeColor="background1"/>
              </w:rPr>
              <w:t>4.a</w:t>
            </w:r>
            <w:proofErr w:type="gramEnd"/>
            <w:r>
              <w:rPr>
                <w:rFonts w:ascii="Arial" w:hAnsi="Arial" w:cs="Arial"/>
                <w:color w:val="FFFFFF" w:themeColor="background1"/>
              </w:rPr>
              <w:t xml:space="preserve">. </w:t>
            </w:r>
            <w:r w:rsidR="00AA1872" w:rsidRPr="00733E6E">
              <w:rPr>
                <w:rFonts w:ascii="Arial" w:hAnsi="Arial" w:cs="Arial"/>
                <w:color w:val="FFFFFF" w:themeColor="background1"/>
              </w:rPr>
              <w:t>Which modes could you utilise more frequently?</w:t>
            </w:r>
          </w:p>
        </w:tc>
      </w:tr>
      <w:tr w:rsidR="003034E4" w:rsidRPr="00A2242D" w:rsidTr="0029317F">
        <w:tc>
          <w:tcPr>
            <w:tcW w:w="9242" w:type="dxa"/>
            <w:shd w:val="clear" w:color="auto" w:fill="auto"/>
          </w:tcPr>
          <w:p w:rsidR="003034E4" w:rsidRDefault="003034E4" w:rsidP="003034E4">
            <w:pPr>
              <w:rPr>
                <w:rFonts w:ascii="Arial" w:hAnsi="Arial" w:cs="Arial"/>
              </w:rPr>
            </w:pPr>
          </w:p>
          <w:p w:rsidR="00AA1872" w:rsidRDefault="00AA1872" w:rsidP="003034E4">
            <w:pPr>
              <w:rPr>
                <w:rFonts w:ascii="Arial" w:hAnsi="Arial" w:cs="Arial"/>
              </w:rPr>
            </w:pPr>
          </w:p>
          <w:p w:rsidR="00AA1872" w:rsidRDefault="00AA1872" w:rsidP="003034E4">
            <w:pPr>
              <w:rPr>
                <w:rFonts w:ascii="Arial" w:hAnsi="Arial" w:cs="Arial"/>
              </w:rPr>
            </w:pPr>
          </w:p>
          <w:p w:rsidR="00AA1872" w:rsidRDefault="00AA1872" w:rsidP="003034E4">
            <w:pPr>
              <w:rPr>
                <w:rFonts w:ascii="Arial" w:hAnsi="Arial" w:cs="Arial"/>
              </w:rPr>
            </w:pPr>
          </w:p>
          <w:p w:rsidR="00AA1872" w:rsidRDefault="00AA1872" w:rsidP="003034E4">
            <w:pPr>
              <w:rPr>
                <w:rFonts w:ascii="Arial" w:hAnsi="Arial" w:cs="Arial"/>
              </w:rPr>
            </w:pPr>
          </w:p>
          <w:p w:rsidR="00AA1872" w:rsidRDefault="00AA1872" w:rsidP="003034E4">
            <w:pPr>
              <w:rPr>
                <w:rFonts w:ascii="Arial" w:hAnsi="Arial" w:cs="Arial"/>
              </w:rPr>
            </w:pPr>
          </w:p>
          <w:p w:rsidR="00752D45" w:rsidRDefault="00752D45" w:rsidP="003034E4">
            <w:pPr>
              <w:rPr>
                <w:rFonts w:ascii="Arial" w:hAnsi="Arial" w:cs="Arial"/>
              </w:rPr>
            </w:pPr>
          </w:p>
          <w:p w:rsidR="00752D45" w:rsidRDefault="00752D45" w:rsidP="003034E4">
            <w:pPr>
              <w:rPr>
                <w:rFonts w:ascii="Arial" w:hAnsi="Arial" w:cs="Arial"/>
              </w:rPr>
            </w:pPr>
          </w:p>
          <w:p w:rsidR="00752D45" w:rsidRPr="00A2242D" w:rsidRDefault="00752D45" w:rsidP="003034E4">
            <w:pPr>
              <w:rPr>
                <w:rFonts w:ascii="Arial" w:hAnsi="Arial" w:cs="Arial"/>
              </w:rPr>
            </w:pPr>
          </w:p>
        </w:tc>
      </w:tr>
    </w:tbl>
    <w:p w:rsidR="00AA1872" w:rsidRDefault="00AA1872" w:rsidP="00AA1872">
      <w:pPr>
        <w:spacing w:after="0"/>
      </w:pPr>
    </w:p>
    <w:tbl>
      <w:tblPr>
        <w:tblStyle w:val="TableGrid"/>
        <w:tblW w:w="0" w:type="auto"/>
        <w:tblLook w:val="04A0" w:firstRow="1" w:lastRow="0" w:firstColumn="1" w:lastColumn="0" w:noHBand="0" w:noVBand="1"/>
      </w:tblPr>
      <w:tblGrid>
        <w:gridCol w:w="9242"/>
      </w:tblGrid>
      <w:tr w:rsidR="003034E4" w:rsidRPr="00A2242D" w:rsidTr="00AA1872">
        <w:trPr>
          <w:trHeight w:val="250"/>
        </w:trPr>
        <w:tc>
          <w:tcPr>
            <w:tcW w:w="9242" w:type="dxa"/>
            <w:shd w:val="clear" w:color="auto" w:fill="1F497D" w:themeFill="text2"/>
            <w:vAlign w:val="center"/>
          </w:tcPr>
          <w:p w:rsidR="003034E4" w:rsidRPr="00733E6E" w:rsidRDefault="00733E6E" w:rsidP="00733E6E">
            <w:pPr>
              <w:rPr>
                <w:rFonts w:ascii="Arial" w:hAnsi="Arial" w:cs="Arial"/>
                <w:color w:val="FFFFFF" w:themeColor="background1"/>
              </w:rPr>
            </w:pPr>
            <w:proofErr w:type="gramStart"/>
            <w:r>
              <w:rPr>
                <w:rFonts w:ascii="Arial" w:hAnsi="Arial" w:cs="Arial"/>
                <w:color w:val="FFFFFF" w:themeColor="background1"/>
              </w:rPr>
              <w:t>4.b</w:t>
            </w:r>
            <w:proofErr w:type="gramEnd"/>
            <w:r>
              <w:rPr>
                <w:rFonts w:ascii="Arial" w:hAnsi="Arial" w:cs="Arial"/>
                <w:color w:val="FFFFFF" w:themeColor="background1"/>
              </w:rPr>
              <w:t xml:space="preserve">. </w:t>
            </w:r>
            <w:r w:rsidR="003034E4" w:rsidRPr="00733E6E">
              <w:rPr>
                <w:rFonts w:ascii="Arial" w:hAnsi="Arial" w:cs="Arial"/>
                <w:color w:val="FFFFFF" w:themeColor="background1"/>
              </w:rPr>
              <w:t>Describe h</w:t>
            </w:r>
            <w:r w:rsidR="00186AF8" w:rsidRPr="00733E6E">
              <w:rPr>
                <w:rFonts w:ascii="Arial" w:hAnsi="Arial" w:cs="Arial"/>
                <w:color w:val="FFFFFF" w:themeColor="background1"/>
              </w:rPr>
              <w:t>ow</w:t>
            </w:r>
            <w:r w:rsidR="003034E4" w:rsidRPr="00733E6E">
              <w:rPr>
                <w:rFonts w:ascii="Arial" w:hAnsi="Arial" w:cs="Arial"/>
                <w:color w:val="FFFFFF" w:themeColor="background1"/>
              </w:rPr>
              <w:t xml:space="preserve"> you</w:t>
            </w:r>
            <w:r w:rsidR="00186AF8" w:rsidRPr="00733E6E">
              <w:rPr>
                <w:rFonts w:ascii="Arial" w:hAnsi="Arial" w:cs="Arial"/>
                <w:color w:val="FFFFFF" w:themeColor="background1"/>
              </w:rPr>
              <w:t xml:space="preserve"> </w:t>
            </w:r>
            <w:r w:rsidR="001B16FD" w:rsidRPr="00733E6E">
              <w:rPr>
                <w:rFonts w:ascii="Arial" w:hAnsi="Arial" w:cs="Arial"/>
                <w:color w:val="FFFFFF" w:themeColor="background1"/>
              </w:rPr>
              <w:t>could</w:t>
            </w:r>
            <w:r w:rsidR="003034E4" w:rsidRPr="00733E6E">
              <w:rPr>
                <w:rFonts w:ascii="Arial" w:hAnsi="Arial" w:cs="Arial"/>
                <w:color w:val="FFFFFF" w:themeColor="background1"/>
              </w:rPr>
              <w:t xml:space="preserve"> increase the mode share?</w:t>
            </w:r>
          </w:p>
        </w:tc>
      </w:tr>
      <w:tr w:rsidR="00AA1872" w:rsidRPr="00A2242D" w:rsidTr="0029317F">
        <w:trPr>
          <w:trHeight w:val="1080"/>
        </w:trPr>
        <w:tc>
          <w:tcPr>
            <w:tcW w:w="9242" w:type="dxa"/>
            <w:shd w:val="clear" w:color="auto" w:fill="auto"/>
          </w:tcPr>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Pr="00104DF6" w:rsidRDefault="00752D45" w:rsidP="00104DF6">
            <w:pPr>
              <w:rPr>
                <w:rFonts w:ascii="Arial" w:hAnsi="Arial" w:cs="Arial"/>
              </w:rPr>
            </w:pPr>
          </w:p>
        </w:tc>
      </w:tr>
    </w:tbl>
    <w:p w:rsidR="00AA1872" w:rsidRDefault="00AA1872" w:rsidP="00AA1872">
      <w:pPr>
        <w:spacing w:after="0"/>
      </w:pPr>
    </w:p>
    <w:tbl>
      <w:tblPr>
        <w:tblStyle w:val="TableGrid"/>
        <w:tblW w:w="0" w:type="auto"/>
        <w:tblLook w:val="04A0" w:firstRow="1" w:lastRow="0" w:firstColumn="1" w:lastColumn="0" w:noHBand="0" w:noVBand="1"/>
      </w:tblPr>
      <w:tblGrid>
        <w:gridCol w:w="9242"/>
      </w:tblGrid>
      <w:tr w:rsidR="003034E4" w:rsidRPr="00A2242D" w:rsidTr="00AA1872">
        <w:trPr>
          <w:trHeight w:val="313"/>
        </w:trPr>
        <w:tc>
          <w:tcPr>
            <w:tcW w:w="9242" w:type="dxa"/>
            <w:shd w:val="clear" w:color="auto" w:fill="1F497D" w:themeFill="text2"/>
            <w:vAlign w:val="center"/>
          </w:tcPr>
          <w:p w:rsidR="003034E4" w:rsidRPr="00733E6E" w:rsidRDefault="00733E6E" w:rsidP="00733E6E">
            <w:pPr>
              <w:rPr>
                <w:rFonts w:ascii="Arial" w:hAnsi="Arial" w:cs="Arial"/>
                <w:color w:val="FFFFFF" w:themeColor="background1"/>
              </w:rPr>
            </w:pPr>
            <w:proofErr w:type="gramStart"/>
            <w:r>
              <w:rPr>
                <w:rFonts w:ascii="Arial" w:hAnsi="Arial" w:cs="Arial"/>
                <w:color w:val="FFFFFF" w:themeColor="background1"/>
              </w:rPr>
              <w:t>4.c</w:t>
            </w:r>
            <w:proofErr w:type="gramEnd"/>
            <w:r>
              <w:rPr>
                <w:rFonts w:ascii="Arial" w:hAnsi="Arial" w:cs="Arial"/>
                <w:color w:val="FFFFFF" w:themeColor="background1"/>
              </w:rPr>
              <w:t xml:space="preserve">. </w:t>
            </w:r>
            <w:r w:rsidR="003034E4" w:rsidRPr="00733E6E">
              <w:rPr>
                <w:rFonts w:ascii="Arial" w:hAnsi="Arial" w:cs="Arial"/>
                <w:color w:val="FFFFFF" w:themeColor="background1"/>
              </w:rPr>
              <w:t xml:space="preserve">What </w:t>
            </w:r>
            <w:r w:rsidR="00AA1872" w:rsidRPr="00733E6E">
              <w:rPr>
                <w:rFonts w:ascii="Arial" w:hAnsi="Arial" w:cs="Arial"/>
                <w:color w:val="FFFFFF" w:themeColor="background1"/>
              </w:rPr>
              <w:t xml:space="preserve">would be </w:t>
            </w:r>
            <w:r w:rsidR="003034E4" w:rsidRPr="00733E6E">
              <w:rPr>
                <w:rFonts w:ascii="Arial" w:hAnsi="Arial" w:cs="Arial"/>
                <w:color w:val="FFFFFF" w:themeColor="background1"/>
              </w:rPr>
              <w:t xml:space="preserve">the </w:t>
            </w:r>
            <w:r w:rsidR="00186AF8" w:rsidRPr="00733E6E">
              <w:rPr>
                <w:rFonts w:ascii="Arial" w:hAnsi="Arial" w:cs="Arial"/>
                <w:color w:val="FFFFFF" w:themeColor="background1"/>
              </w:rPr>
              <w:t xml:space="preserve">likely </w:t>
            </w:r>
            <w:r w:rsidR="003034E4" w:rsidRPr="00733E6E">
              <w:rPr>
                <w:rFonts w:ascii="Arial" w:hAnsi="Arial" w:cs="Arial"/>
                <w:color w:val="FFFFFF" w:themeColor="background1"/>
              </w:rPr>
              <w:t>timescales</w:t>
            </w:r>
            <w:r w:rsidR="00186AF8" w:rsidRPr="00733E6E">
              <w:rPr>
                <w:rFonts w:ascii="Arial" w:hAnsi="Arial" w:cs="Arial"/>
                <w:color w:val="FFFFFF" w:themeColor="background1"/>
              </w:rPr>
              <w:t xml:space="preserve"> involved</w:t>
            </w:r>
            <w:r w:rsidR="003034E4" w:rsidRPr="00733E6E">
              <w:rPr>
                <w:rFonts w:ascii="Arial" w:hAnsi="Arial" w:cs="Arial"/>
                <w:color w:val="FFFFFF" w:themeColor="background1"/>
              </w:rPr>
              <w:t>?</w:t>
            </w:r>
          </w:p>
        </w:tc>
      </w:tr>
      <w:tr w:rsidR="00AA1872" w:rsidRPr="00A2242D" w:rsidTr="00AA1872">
        <w:trPr>
          <w:trHeight w:val="558"/>
        </w:trPr>
        <w:tc>
          <w:tcPr>
            <w:tcW w:w="9242" w:type="dxa"/>
            <w:shd w:val="clear" w:color="auto" w:fill="auto"/>
          </w:tcPr>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AA1872" w:rsidRDefault="00AA1872"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Default="00752D45" w:rsidP="00AA1872">
            <w:pPr>
              <w:pStyle w:val="ListParagraph"/>
              <w:ind w:left="360"/>
              <w:rPr>
                <w:rFonts w:ascii="Arial" w:hAnsi="Arial" w:cs="Arial"/>
              </w:rPr>
            </w:pPr>
          </w:p>
          <w:p w:rsidR="00752D45" w:rsidRPr="00A2242D" w:rsidRDefault="00752D45" w:rsidP="00AA1872">
            <w:pPr>
              <w:pStyle w:val="ListParagraph"/>
              <w:ind w:left="360"/>
              <w:rPr>
                <w:rFonts w:ascii="Arial" w:hAnsi="Arial" w:cs="Arial"/>
              </w:rPr>
            </w:pPr>
          </w:p>
        </w:tc>
      </w:tr>
    </w:tbl>
    <w:p w:rsidR="00AA1872" w:rsidRDefault="00AA1872" w:rsidP="00AA1872">
      <w:pPr>
        <w:spacing w:after="0"/>
      </w:pPr>
    </w:p>
    <w:tbl>
      <w:tblPr>
        <w:tblStyle w:val="TableGrid"/>
        <w:tblW w:w="0" w:type="auto"/>
        <w:tblLook w:val="04A0" w:firstRow="1" w:lastRow="0" w:firstColumn="1" w:lastColumn="0" w:noHBand="0" w:noVBand="1"/>
      </w:tblPr>
      <w:tblGrid>
        <w:gridCol w:w="9242"/>
      </w:tblGrid>
      <w:tr w:rsidR="00AA1872" w:rsidRPr="00A2242D" w:rsidTr="00FF266B">
        <w:trPr>
          <w:trHeight w:val="313"/>
        </w:trPr>
        <w:tc>
          <w:tcPr>
            <w:tcW w:w="9242" w:type="dxa"/>
            <w:shd w:val="clear" w:color="auto" w:fill="1F497D" w:themeFill="text2"/>
            <w:vAlign w:val="center"/>
          </w:tcPr>
          <w:p w:rsidR="00AA1872" w:rsidRPr="00733E6E" w:rsidRDefault="00733E6E" w:rsidP="00733E6E">
            <w:pPr>
              <w:rPr>
                <w:rFonts w:ascii="Arial" w:hAnsi="Arial" w:cs="Arial"/>
                <w:color w:val="FFFFFF" w:themeColor="background1"/>
              </w:rPr>
            </w:pPr>
            <w:proofErr w:type="gramStart"/>
            <w:r>
              <w:rPr>
                <w:rFonts w:ascii="Arial" w:hAnsi="Arial" w:cs="Arial"/>
                <w:color w:val="FFFFFF" w:themeColor="background1"/>
              </w:rPr>
              <w:t>4.d</w:t>
            </w:r>
            <w:proofErr w:type="gramEnd"/>
            <w:r>
              <w:rPr>
                <w:rFonts w:ascii="Arial" w:hAnsi="Arial" w:cs="Arial"/>
                <w:color w:val="FFFFFF" w:themeColor="background1"/>
              </w:rPr>
              <w:t xml:space="preserve">. </w:t>
            </w:r>
            <w:r w:rsidR="00CC5251" w:rsidRPr="00733E6E">
              <w:rPr>
                <w:rFonts w:ascii="Arial" w:hAnsi="Arial" w:cs="Arial"/>
                <w:color w:val="FFFFFF" w:themeColor="background1"/>
              </w:rPr>
              <w:t>What</w:t>
            </w:r>
            <w:r w:rsidR="00752D45" w:rsidRPr="00733E6E">
              <w:rPr>
                <w:rFonts w:ascii="Arial" w:hAnsi="Arial" w:cs="Arial"/>
                <w:color w:val="FFFFFF" w:themeColor="background1"/>
              </w:rPr>
              <w:t xml:space="preserve"> </w:t>
            </w:r>
            <w:r w:rsidR="00CC5251" w:rsidRPr="00733E6E">
              <w:rPr>
                <w:rFonts w:ascii="Arial" w:hAnsi="Arial" w:cs="Arial"/>
                <w:color w:val="FFFFFF" w:themeColor="background1"/>
              </w:rPr>
              <w:t>benefits could you gain</w:t>
            </w:r>
            <w:r w:rsidR="00752D45" w:rsidRPr="00733E6E">
              <w:rPr>
                <w:rFonts w:ascii="Arial" w:hAnsi="Arial" w:cs="Arial"/>
                <w:color w:val="FFFFFF" w:themeColor="background1"/>
              </w:rPr>
              <w:t xml:space="preserve"> from modal shift</w:t>
            </w:r>
            <w:r w:rsidR="00AA1872" w:rsidRPr="00733E6E">
              <w:rPr>
                <w:rFonts w:ascii="Arial" w:hAnsi="Arial" w:cs="Arial"/>
                <w:color w:val="FFFFFF" w:themeColor="background1"/>
              </w:rPr>
              <w:t xml:space="preserve">? </w:t>
            </w:r>
          </w:p>
        </w:tc>
      </w:tr>
      <w:tr w:rsidR="00AA1872" w:rsidRPr="00A2242D" w:rsidTr="00FF266B">
        <w:trPr>
          <w:trHeight w:val="1080"/>
        </w:trPr>
        <w:tc>
          <w:tcPr>
            <w:tcW w:w="9242" w:type="dxa"/>
            <w:shd w:val="clear" w:color="auto" w:fill="auto"/>
          </w:tcPr>
          <w:p w:rsidR="00AA1872" w:rsidRDefault="00AA1872" w:rsidP="00FF266B">
            <w:pPr>
              <w:pStyle w:val="ListParagraph"/>
              <w:ind w:left="360"/>
              <w:rPr>
                <w:rFonts w:ascii="Arial" w:hAnsi="Arial" w:cs="Arial"/>
              </w:rPr>
            </w:pPr>
          </w:p>
          <w:p w:rsidR="00AA1872" w:rsidRDefault="00AA1872" w:rsidP="00FF266B">
            <w:pPr>
              <w:pStyle w:val="ListParagraph"/>
              <w:ind w:left="360"/>
              <w:rPr>
                <w:rFonts w:ascii="Arial" w:hAnsi="Arial" w:cs="Arial"/>
              </w:rPr>
            </w:pPr>
          </w:p>
          <w:p w:rsidR="00AA1872" w:rsidRDefault="00AA1872" w:rsidP="00FF266B">
            <w:pPr>
              <w:pStyle w:val="ListParagraph"/>
              <w:ind w:left="360"/>
              <w:rPr>
                <w:rFonts w:ascii="Arial" w:hAnsi="Arial" w:cs="Arial"/>
              </w:rPr>
            </w:pPr>
          </w:p>
          <w:p w:rsidR="00AA1872" w:rsidRDefault="00AA1872" w:rsidP="00FF266B">
            <w:pPr>
              <w:pStyle w:val="ListParagraph"/>
              <w:ind w:left="360"/>
              <w:rPr>
                <w:rFonts w:ascii="Arial" w:hAnsi="Arial" w:cs="Arial"/>
              </w:rPr>
            </w:pPr>
          </w:p>
          <w:p w:rsidR="00AA1872" w:rsidRDefault="00AA1872" w:rsidP="00FF266B">
            <w:pPr>
              <w:pStyle w:val="ListParagraph"/>
              <w:ind w:left="360"/>
              <w:rPr>
                <w:rFonts w:ascii="Arial" w:hAnsi="Arial" w:cs="Arial"/>
              </w:rPr>
            </w:pPr>
          </w:p>
          <w:p w:rsidR="00AA1872" w:rsidRDefault="00AA1872" w:rsidP="00FF266B">
            <w:pPr>
              <w:pStyle w:val="ListParagraph"/>
              <w:ind w:left="360"/>
              <w:rPr>
                <w:rFonts w:ascii="Arial" w:hAnsi="Arial" w:cs="Arial"/>
              </w:rPr>
            </w:pPr>
          </w:p>
          <w:p w:rsidR="00752D45" w:rsidRDefault="00752D45" w:rsidP="00FF266B">
            <w:pPr>
              <w:pStyle w:val="ListParagraph"/>
              <w:ind w:left="360"/>
              <w:rPr>
                <w:rFonts w:ascii="Arial" w:hAnsi="Arial" w:cs="Arial"/>
              </w:rPr>
            </w:pPr>
          </w:p>
          <w:p w:rsidR="00752D45" w:rsidRDefault="00752D45" w:rsidP="00FF266B">
            <w:pPr>
              <w:pStyle w:val="ListParagraph"/>
              <w:ind w:left="360"/>
              <w:rPr>
                <w:rFonts w:ascii="Arial" w:hAnsi="Arial" w:cs="Arial"/>
              </w:rPr>
            </w:pPr>
          </w:p>
          <w:p w:rsidR="00752D45" w:rsidRDefault="00752D45" w:rsidP="00FF266B">
            <w:pPr>
              <w:pStyle w:val="ListParagraph"/>
              <w:ind w:left="360"/>
              <w:rPr>
                <w:rFonts w:ascii="Arial" w:hAnsi="Arial" w:cs="Arial"/>
              </w:rPr>
            </w:pPr>
          </w:p>
          <w:p w:rsidR="00752D45" w:rsidRDefault="00752D45" w:rsidP="00FF266B">
            <w:pPr>
              <w:pStyle w:val="ListParagraph"/>
              <w:ind w:left="360"/>
              <w:rPr>
                <w:rFonts w:ascii="Arial" w:hAnsi="Arial" w:cs="Arial"/>
              </w:rPr>
            </w:pPr>
          </w:p>
          <w:p w:rsidR="00752D45" w:rsidRDefault="00752D45" w:rsidP="00FF266B">
            <w:pPr>
              <w:pStyle w:val="ListParagraph"/>
              <w:ind w:left="360"/>
              <w:rPr>
                <w:rFonts w:ascii="Arial" w:hAnsi="Arial" w:cs="Arial"/>
              </w:rPr>
            </w:pPr>
          </w:p>
          <w:p w:rsidR="00752D45" w:rsidRPr="00104DF6" w:rsidRDefault="00752D45" w:rsidP="00104DF6">
            <w:pPr>
              <w:rPr>
                <w:rFonts w:ascii="Arial" w:hAnsi="Arial" w:cs="Arial"/>
              </w:rPr>
            </w:pPr>
          </w:p>
          <w:p w:rsidR="00752D45" w:rsidRDefault="00752D45" w:rsidP="00FF266B">
            <w:pPr>
              <w:pStyle w:val="ListParagraph"/>
              <w:ind w:left="360"/>
              <w:rPr>
                <w:rFonts w:ascii="Arial" w:hAnsi="Arial" w:cs="Arial"/>
              </w:rPr>
            </w:pPr>
          </w:p>
          <w:p w:rsidR="00752D45" w:rsidRPr="00A2242D" w:rsidRDefault="00752D45" w:rsidP="00FF266B">
            <w:pPr>
              <w:pStyle w:val="ListParagraph"/>
              <w:ind w:left="360"/>
              <w:rPr>
                <w:rFonts w:ascii="Arial" w:hAnsi="Arial" w:cs="Arial"/>
              </w:rPr>
            </w:pPr>
          </w:p>
        </w:tc>
      </w:tr>
    </w:tbl>
    <w:p w:rsidR="00AA1872" w:rsidRDefault="00AA1872" w:rsidP="00AA1872">
      <w:pPr>
        <w:spacing w:after="0"/>
      </w:pPr>
    </w:p>
    <w:p w:rsidR="00AA1872" w:rsidRPr="00AA1872" w:rsidRDefault="00AA1872" w:rsidP="00AA1872">
      <w:pPr>
        <w:spacing w:after="0"/>
        <w:rPr>
          <w:rFonts w:ascii="Arial" w:hAnsi="Arial" w:cs="Arial"/>
          <w:b/>
          <w:sz w:val="24"/>
        </w:rPr>
      </w:pPr>
      <w:r w:rsidRPr="00AA1872">
        <w:rPr>
          <w:rFonts w:ascii="Arial" w:hAnsi="Arial" w:cs="Arial"/>
          <w:b/>
          <w:sz w:val="24"/>
        </w:rPr>
        <w:t>If no:</w:t>
      </w:r>
      <w:r w:rsidR="005236B0">
        <w:rPr>
          <w:rFonts w:ascii="Arial" w:hAnsi="Arial" w:cs="Arial"/>
          <w:b/>
          <w:sz w:val="24"/>
        </w:rPr>
        <w:t xml:space="preserve"> </w:t>
      </w:r>
    </w:p>
    <w:p w:rsidR="00AA1872" w:rsidRDefault="00AA1872" w:rsidP="00AA1872">
      <w:pPr>
        <w:spacing w:after="0"/>
      </w:pPr>
    </w:p>
    <w:tbl>
      <w:tblPr>
        <w:tblStyle w:val="TableGrid"/>
        <w:tblW w:w="0" w:type="auto"/>
        <w:tblLook w:val="04A0" w:firstRow="1" w:lastRow="0" w:firstColumn="1" w:lastColumn="0" w:noHBand="0" w:noVBand="1"/>
      </w:tblPr>
      <w:tblGrid>
        <w:gridCol w:w="9242"/>
      </w:tblGrid>
      <w:tr w:rsidR="003034E4" w:rsidRPr="00A2242D" w:rsidTr="00AA1872">
        <w:trPr>
          <w:trHeight w:val="317"/>
        </w:trPr>
        <w:tc>
          <w:tcPr>
            <w:tcW w:w="9242" w:type="dxa"/>
            <w:shd w:val="clear" w:color="auto" w:fill="1F497D" w:themeFill="text2"/>
            <w:vAlign w:val="center"/>
          </w:tcPr>
          <w:p w:rsidR="003034E4" w:rsidRPr="00733E6E" w:rsidRDefault="00AA1872" w:rsidP="00733E6E">
            <w:pPr>
              <w:pStyle w:val="ListParagraph"/>
              <w:numPr>
                <w:ilvl w:val="0"/>
                <w:numId w:val="7"/>
              </w:numPr>
              <w:rPr>
                <w:rFonts w:ascii="Arial" w:hAnsi="Arial" w:cs="Arial"/>
                <w:color w:val="FFFFFF" w:themeColor="background1"/>
              </w:rPr>
            </w:pPr>
            <w:r w:rsidRPr="00733E6E">
              <w:rPr>
                <w:rFonts w:ascii="Arial" w:hAnsi="Arial" w:cs="Arial"/>
                <w:color w:val="FFFFFF" w:themeColor="background1"/>
              </w:rPr>
              <w:t>D</w:t>
            </w:r>
            <w:r w:rsidR="003034E4" w:rsidRPr="00733E6E">
              <w:rPr>
                <w:rFonts w:ascii="Arial" w:hAnsi="Arial" w:cs="Arial"/>
                <w:color w:val="FFFFFF" w:themeColor="background1"/>
              </w:rPr>
              <w:t>escribe the barriers to implementation:</w:t>
            </w:r>
          </w:p>
        </w:tc>
      </w:tr>
      <w:tr w:rsidR="00CF7F52" w:rsidRPr="00A2242D" w:rsidTr="0029317F">
        <w:trPr>
          <w:trHeight w:val="317"/>
        </w:trPr>
        <w:tc>
          <w:tcPr>
            <w:tcW w:w="9242" w:type="dxa"/>
            <w:shd w:val="clear" w:color="auto" w:fill="auto"/>
          </w:tcPr>
          <w:p w:rsidR="00CF7F52" w:rsidRDefault="00CF7F52" w:rsidP="00CF7F52">
            <w:pPr>
              <w:rPr>
                <w:rFonts w:ascii="Arial" w:hAnsi="Arial" w:cs="Arial"/>
              </w:rPr>
            </w:pPr>
          </w:p>
          <w:p w:rsidR="00AA1872" w:rsidRDefault="00AA1872" w:rsidP="00CF7F52">
            <w:pPr>
              <w:rPr>
                <w:rFonts w:ascii="Arial" w:hAnsi="Arial" w:cs="Arial"/>
              </w:rPr>
            </w:pPr>
          </w:p>
          <w:p w:rsidR="00AA1872" w:rsidRDefault="00AA1872" w:rsidP="00CF7F52">
            <w:pPr>
              <w:rPr>
                <w:rFonts w:ascii="Arial" w:hAnsi="Arial" w:cs="Arial"/>
              </w:rPr>
            </w:pPr>
          </w:p>
          <w:p w:rsidR="00AA1872" w:rsidRDefault="00AA1872" w:rsidP="00CF7F52">
            <w:pPr>
              <w:rPr>
                <w:rFonts w:ascii="Arial" w:hAnsi="Arial" w:cs="Arial"/>
              </w:rPr>
            </w:pPr>
          </w:p>
          <w:p w:rsidR="00CF7F52" w:rsidRDefault="00CF7F52" w:rsidP="00CF7F52">
            <w:pPr>
              <w:rPr>
                <w:rFonts w:ascii="Arial" w:hAnsi="Arial" w:cs="Arial"/>
              </w:rPr>
            </w:pPr>
          </w:p>
          <w:p w:rsidR="00752D45" w:rsidRDefault="00752D45" w:rsidP="00CF7F52">
            <w:pPr>
              <w:rPr>
                <w:rFonts w:ascii="Arial" w:hAnsi="Arial" w:cs="Arial"/>
              </w:rPr>
            </w:pPr>
          </w:p>
          <w:p w:rsidR="00752D45" w:rsidRDefault="00752D45" w:rsidP="00CF7F52">
            <w:pPr>
              <w:rPr>
                <w:rFonts w:ascii="Arial" w:hAnsi="Arial" w:cs="Arial"/>
              </w:rPr>
            </w:pPr>
          </w:p>
          <w:p w:rsidR="00752D45" w:rsidRDefault="00752D45" w:rsidP="00CF7F52">
            <w:pPr>
              <w:rPr>
                <w:rFonts w:ascii="Arial" w:hAnsi="Arial" w:cs="Arial"/>
              </w:rPr>
            </w:pPr>
          </w:p>
          <w:p w:rsidR="00752D45" w:rsidRDefault="00752D45" w:rsidP="00CF7F52">
            <w:pPr>
              <w:rPr>
                <w:rFonts w:ascii="Arial" w:hAnsi="Arial" w:cs="Arial"/>
              </w:rPr>
            </w:pPr>
          </w:p>
          <w:p w:rsidR="00752D45" w:rsidRDefault="00752D45" w:rsidP="00CF7F52">
            <w:pPr>
              <w:rPr>
                <w:rFonts w:ascii="Arial" w:hAnsi="Arial" w:cs="Arial"/>
              </w:rPr>
            </w:pPr>
          </w:p>
          <w:p w:rsidR="00752D45" w:rsidRDefault="00752D45" w:rsidP="00CF7F52">
            <w:pPr>
              <w:rPr>
                <w:rFonts w:ascii="Arial" w:hAnsi="Arial" w:cs="Arial"/>
              </w:rPr>
            </w:pPr>
          </w:p>
          <w:p w:rsidR="00752D45" w:rsidRDefault="00752D45" w:rsidP="00CF7F52">
            <w:pPr>
              <w:rPr>
                <w:rFonts w:ascii="Arial" w:hAnsi="Arial" w:cs="Arial"/>
              </w:rPr>
            </w:pPr>
          </w:p>
          <w:p w:rsidR="00752D45" w:rsidRDefault="00752D45" w:rsidP="00CF7F52">
            <w:pPr>
              <w:rPr>
                <w:rFonts w:ascii="Arial" w:hAnsi="Arial" w:cs="Arial"/>
              </w:rPr>
            </w:pPr>
          </w:p>
          <w:p w:rsidR="00752D45" w:rsidRPr="00A2242D" w:rsidRDefault="00752D45" w:rsidP="00CF7F52">
            <w:pPr>
              <w:rPr>
                <w:rFonts w:ascii="Arial" w:hAnsi="Arial" w:cs="Arial"/>
              </w:rPr>
            </w:pPr>
          </w:p>
        </w:tc>
      </w:tr>
    </w:tbl>
    <w:p w:rsidR="0029317F" w:rsidRPr="00FE1915" w:rsidRDefault="00BE0D8E" w:rsidP="0029317F">
      <w:pPr>
        <w:rPr>
          <w:rFonts w:ascii="Arial" w:hAnsi="Arial" w:cs="Arial"/>
          <w:b/>
          <w:sz w:val="32"/>
        </w:rPr>
      </w:pPr>
      <w:r>
        <w:rPr>
          <w:rFonts w:ascii="Arial" w:hAnsi="Arial" w:cs="Arial"/>
          <w:b/>
          <w:sz w:val="32"/>
        </w:rPr>
        <w:lastRenderedPageBreak/>
        <w:t>Alternatively fuelled or powered v</w:t>
      </w:r>
      <w:r w:rsidR="0029317F" w:rsidRPr="00FE1915">
        <w:rPr>
          <w:rFonts w:ascii="Arial" w:hAnsi="Arial" w:cs="Arial"/>
          <w:b/>
          <w:sz w:val="32"/>
        </w:rPr>
        <w:t>ehicle</w:t>
      </w:r>
      <w:r>
        <w:rPr>
          <w:rFonts w:ascii="Arial" w:hAnsi="Arial" w:cs="Arial"/>
          <w:b/>
          <w:sz w:val="32"/>
        </w:rPr>
        <w:t xml:space="preserve"> a</w:t>
      </w:r>
      <w:r w:rsidR="0029317F" w:rsidRPr="00FE1915">
        <w:rPr>
          <w:rFonts w:ascii="Arial" w:hAnsi="Arial" w:cs="Arial"/>
          <w:b/>
          <w:sz w:val="32"/>
        </w:rPr>
        <w:t>ssessment</w:t>
      </w:r>
    </w:p>
    <w:tbl>
      <w:tblPr>
        <w:tblStyle w:val="TableGrid"/>
        <w:tblW w:w="0" w:type="auto"/>
        <w:tblLook w:val="04A0" w:firstRow="1" w:lastRow="0" w:firstColumn="1" w:lastColumn="0" w:noHBand="0" w:noVBand="1"/>
      </w:tblPr>
      <w:tblGrid>
        <w:gridCol w:w="9242"/>
      </w:tblGrid>
      <w:tr w:rsidR="0029317F" w:rsidRPr="00A2242D" w:rsidTr="00752D45">
        <w:trPr>
          <w:trHeight w:val="651"/>
        </w:trPr>
        <w:tc>
          <w:tcPr>
            <w:tcW w:w="9242" w:type="dxa"/>
            <w:shd w:val="clear" w:color="auto" w:fill="1F497D" w:themeFill="text2"/>
            <w:vAlign w:val="center"/>
          </w:tcPr>
          <w:p w:rsidR="0029317F" w:rsidRPr="00733E6E" w:rsidRDefault="0029317F" w:rsidP="00733E6E">
            <w:pPr>
              <w:pStyle w:val="ListParagraph"/>
              <w:numPr>
                <w:ilvl w:val="0"/>
                <w:numId w:val="8"/>
              </w:numPr>
              <w:rPr>
                <w:rFonts w:ascii="Arial" w:hAnsi="Arial" w:cs="Arial"/>
                <w:color w:val="FFFFFF" w:themeColor="background1"/>
              </w:rPr>
            </w:pPr>
            <w:r w:rsidRPr="00733E6E">
              <w:rPr>
                <w:rFonts w:ascii="Arial" w:hAnsi="Arial" w:cs="Arial"/>
                <w:color w:val="FFFFFF" w:themeColor="background1"/>
              </w:rPr>
              <w:t>Have you reviewed the guidance documents listed in the table above</w:t>
            </w:r>
            <w:r w:rsidR="00D86AE7" w:rsidRPr="00733E6E">
              <w:rPr>
                <w:rFonts w:ascii="Arial" w:hAnsi="Arial" w:cs="Arial"/>
                <w:color w:val="FFFFFF" w:themeColor="background1"/>
              </w:rPr>
              <w:t xml:space="preserve"> regarding alternative vehicles</w:t>
            </w:r>
            <w:r w:rsidRPr="00733E6E">
              <w:rPr>
                <w:rFonts w:ascii="Arial" w:hAnsi="Arial" w:cs="Arial"/>
                <w:color w:val="FFFFFF" w:themeColor="background1"/>
              </w:rPr>
              <w:t>?</w:t>
            </w:r>
          </w:p>
        </w:tc>
      </w:tr>
      <w:tr w:rsidR="00752D45" w:rsidRPr="00A2242D" w:rsidTr="00752D45">
        <w:trPr>
          <w:trHeight w:val="687"/>
        </w:trPr>
        <w:tc>
          <w:tcPr>
            <w:tcW w:w="9242" w:type="dxa"/>
            <w:shd w:val="clear" w:color="auto" w:fill="auto"/>
          </w:tcPr>
          <w:p w:rsidR="00752D45" w:rsidRDefault="00752D45" w:rsidP="00752D45">
            <w:pPr>
              <w:rPr>
                <w:rFonts w:ascii="Arial" w:hAnsi="Arial" w:cs="Arial"/>
              </w:rPr>
            </w:pPr>
          </w:p>
          <w:p w:rsidR="00752D45" w:rsidRPr="00A2242D" w:rsidRDefault="00752D45" w:rsidP="00752D45">
            <w:pPr>
              <w:rPr>
                <w:rFonts w:ascii="Arial" w:hAnsi="Arial" w:cs="Arial"/>
              </w:rPr>
            </w:pPr>
            <w:r w:rsidRPr="00A2242D">
              <w:rPr>
                <w:rFonts w:ascii="Arial" w:hAnsi="Arial" w:cs="Arial"/>
              </w:rPr>
              <w:t>Yes:</w:t>
            </w:r>
            <w:r w:rsidR="00D80F2F">
              <w:rPr>
                <w:rFonts w:ascii="Arial" w:hAnsi="Arial" w:cs="Arial"/>
              </w:rPr>
              <w:t xml:space="preserve"> </w:t>
            </w:r>
            <w:sdt>
              <w:sdtPr>
                <w:rPr>
                  <w:rFonts w:ascii="Arial" w:hAnsi="Arial" w:cs="Arial"/>
                </w:rPr>
                <w:id w:val="18369703"/>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r w:rsidRPr="00A2242D">
              <w:rPr>
                <w:rFonts w:ascii="Arial" w:hAnsi="Arial" w:cs="Arial"/>
              </w:rPr>
              <w:tab/>
            </w:r>
            <w:r w:rsidRPr="00A2242D">
              <w:rPr>
                <w:rFonts w:ascii="Arial" w:hAnsi="Arial" w:cs="Arial"/>
              </w:rPr>
              <w:tab/>
            </w:r>
            <w:r w:rsidRPr="00A2242D">
              <w:rPr>
                <w:rFonts w:ascii="Arial" w:hAnsi="Arial" w:cs="Arial"/>
              </w:rPr>
              <w:tab/>
              <w:t>No:</w:t>
            </w:r>
            <w:r w:rsidR="00D80F2F">
              <w:rPr>
                <w:rFonts w:ascii="Arial" w:hAnsi="Arial" w:cs="Arial"/>
              </w:rPr>
              <w:t xml:space="preserve"> </w:t>
            </w:r>
            <w:sdt>
              <w:sdtPr>
                <w:rPr>
                  <w:rFonts w:ascii="Arial" w:hAnsi="Arial" w:cs="Arial"/>
                </w:rPr>
                <w:id w:val="-404383042"/>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p>
          <w:p w:rsidR="00752D45" w:rsidRPr="00752D45" w:rsidRDefault="00752D45" w:rsidP="00752D45">
            <w:pPr>
              <w:rPr>
                <w:rFonts w:ascii="Arial" w:hAnsi="Arial" w:cs="Arial"/>
                <w:b/>
              </w:rPr>
            </w:pPr>
          </w:p>
        </w:tc>
      </w:tr>
    </w:tbl>
    <w:p w:rsidR="00752D45" w:rsidRDefault="00752D45" w:rsidP="00AA6271">
      <w:pPr>
        <w:spacing w:after="0"/>
      </w:pPr>
    </w:p>
    <w:tbl>
      <w:tblPr>
        <w:tblStyle w:val="TableGrid"/>
        <w:tblW w:w="0" w:type="auto"/>
        <w:tblLook w:val="04A0" w:firstRow="1" w:lastRow="0" w:firstColumn="1" w:lastColumn="0" w:noHBand="0" w:noVBand="1"/>
      </w:tblPr>
      <w:tblGrid>
        <w:gridCol w:w="9242"/>
      </w:tblGrid>
      <w:tr w:rsidR="0029317F" w:rsidRPr="00A2242D" w:rsidTr="00A82EE2">
        <w:trPr>
          <w:trHeight w:val="678"/>
        </w:trPr>
        <w:tc>
          <w:tcPr>
            <w:tcW w:w="9242" w:type="dxa"/>
            <w:shd w:val="clear" w:color="auto" w:fill="1F497D" w:themeFill="text2"/>
            <w:vAlign w:val="center"/>
          </w:tcPr>
          <w:p w:rsidR="0029317F" w:rsidRPr="00733E6E" w:rsidRDefault="0029317F" w:rsidP="00733E6E">
            <w:pPr>
              <w:pStyle w:val="ListParagraph"/>
              <w:numPr>
                <w:ilvl w:val="0"/>
                <w:numId w:val="8"/>
              </w:numPr>
              <w:rPr>
                <w:rFonts w:ascii="Arial" w:hAnsi="Arial" w:cs="Arial"/>
                <w:color w:val="FFFFFF" w:themeColor="background1"/>
              </w:rPr>
            </w:pPr>
            <w:r w:rsidRPr="00733E6E">
              <w:rPr>
                <w:rFonts w:ascii="Arial" w:hAnsi="Arial" w:cs="Arial"/>
                <w:color w:val="FFFFFF" w:themeColor="background1"/>
              </w:rPr>
              <w:t xml:space="preserve">Are there currently alternatively fuelled or powered vehicles </w:t>
            </w:r>
            <w:r w:rsidR="00323D97" w:rsidRPr="00733E6E">
              <w:rPr>
                <w:rFonts w:ascii="Arial" w:hAnsi="Arial" w:cs="Arial"/>
                <w:color w:val="FFFFFF" w:themeColor="background1"/>
              </w:rPr>
              <w:t xml:space="preserve">available on the market </w:t>
            </w:r>
            <w:r w:rsidR="00954987" w:rsidRPr="00733E6E">
              <w:rPr>
                <w:rFonts w:ascii="Arial" w:hAnsi="Arial" w:cs="Arial"/>
                <w:color w:val="FFFFFF" w:themeColor="background1"/>
              </w:rPr>
              <w:t>suitable for</w:t>
            </w:r>
            <w:r w:rsidR="00323D97" w:rsidRPr="00733E6E">
              <w:rPr>
                <w:rFonts w:ascii="Arial" w:hAnsi="Arial" w:cs="Arial"/>
                <w:color w:val="FFFFFF" w:themeColor="background1"/>
              </w:rPr>
              <w:t xml:space="preserve"> your operations</w:t>
            </w:r>
            <w:r w:rsidRPr="00733E6E">
              <w:rPr>
                <w:rFonts w:ascii="Arial" w:hAnsi="Arial" w:cs="Arial"/>
                <w:color w:val="FFFFFF" w:themeColor="background1"/>
              </w:rPr>
              <w:t>?</w:t>
            </w:r>
          </w:p>
        </w:tc>
      </w:tr>
      <w:tr w:rsidR="00752D45" w:rsidRPr="00A2242D" w:rsidTr="00984BB1">
        <w:trPr>
          <w:trHeight w:val="900"/>
        </w:trPr>
        <w:tc>
          <w:tcPr>
            <w:tcW w:w="9242" w:type="dxa"/>
            <w:shd w:val="clear" w:color="auto" w:fill="auto"/>
          </w:tcPr>
          <w:p w:rsidR="00752D45" w:rsidRDefault="00752D45" w:rsidP="00752D45">
            <w:pPr>
              <w:rPr>
                <w:rFonts w:ascii="Arial" w:hAnsi="Arial" w:cs="Arial"/>
              </w:rPr>
            </w:pPr>
          </w:p>
          <w:p w:rsidR="00752D45" w:rsidRPr="00A2242D" w:rsidRDefault="00752D45" w:rsidP="00752D45">
            <w:pPr>
              <w:rPr>
                <w:rFonts w:ascii="Arial" w:hAnsi="Arial" w:cs="Arial"/>
              </w:rPr>
            </w:pPr>
            <w:r w:rsidRPr="00A2242D">
              <w:rPr>
                <w:rFonts w:ascii="Arial" w:hAnsi="Arial" w:cs="Arial"/>
              </w:rPr>
              <w:t>Yes:</w:t>
            </w:r>
            <w:r w:rsidR="00D80F2F">
              <w:rPr>
                <w:rFonts w:ascii="Arial" w:hAnsi="Arial" w:cs="Arial"/>
              </w:rPr>
              <w:t xml:space="preserve"> </w:t>
            </w:r>
            <w:sdt>
              <w:sdtPr>
                <w:rPr>
                  <w:rFonts w:ascii="Arial" w:hAnsi="Arial" w:cs="Arial"/>
                </w:rPr>
                <w:id w:val="-1057928414"/>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r w:rsidRPr="00A2242D">
              <w:rPr>
                <w:rFonts w:ascii="Arial" w:hAnsi="Arial" w:cs="Arial"/>
              </w:rPr>
              <w:tab/>
            </w:r>
            <w:r w:rsidRPr="00A2242D">
              <w:rPr>
                <w:rFonts w:ascii="Arial" w:hAnsi="Arial" w:cs="Arial"/>
              </w:rPr>
              <w:tab/>
            </w:r>
            <w:r w:rsidRPr="00A2242D">
              <w:rPr>
                <w:rFonts w:ascii="Arial" w:hAnsi="Arial" w:cs="Arial"/>
              </w:rPr>
              <w:tab/>
              <w:t>No:</w:t>
            </w:r>
            <w:r w:rsidR="00D80F2F">
              <w:rPr>
                <w:rFonts w:ascii="Arial" w:hAnsi="Arial" w:cs="Arial"/>
              </w:rPr>
              <w:t xml:space="preserve"> </w:t>
            </w:r>
            <w:sdt>
              <w:sdtPr>
                <w:rPr>
                  <w:rFonts w:ascii="Arial" w:hAnsi="Arial" w:cs="Arial"/>
                </w:rPr>
                <w:id w:val="-1512526210"/>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p>
          <w:p w:rsidR="00752D45" w:rsidRPr="00752D45" w:rsidRDefault="00752D45" w:rsidP="00752D45">
            <w:pPr>
              <w:rPr>
                <w:rFonts w:ascii="Arial" w:hAnsi="Arial" w:cs="Arial"/>
                <w:b/>
              </w:rPr>
            </w:pPr>
          </w:p>
        </w:tc>
      </w:tr>
    </w:tbl>
    <w:p w:rsidR="00752D45" w:rsidRDefault="00752D45" w:rsidP="00AA6271">
      <w:pPr>
        <w:spacing w:after="0"/>
      </w:pPr>
    </w:p>
    <w:p w:rsidR="00AA6271" w:rsidRPr="00AA6271" w:rsidRDefault="00AA6271" w:rsidP="00AA6271">
      <w:pPr>
        <w:spacing w:after="0"/>
        <w:rPr>
          <w:rFonts w:ascii="Arial" w:hAnsi="Arial" w:cs="Arial"/>
          <w:b/>
          <w:sz w:val="24"/>
        </w:rPr>
      </w:pPr>
      <w:r w:rsidRPr="00AA6271">
        <w:rPr>
          <w:rFonts w:ascii="Arial" w:hAnsi="Arial" w:cs="Arial"/>
          <w:b/>
          <w:sz w:val="24"/>
        </w:rPr>
        <w:t>If yes:</w:t>
      </w:r>
    </w:p>
    <w:p w:rsidR="00AA6271" w:rsidRDefault="00AA6271" w:rsidP="00AA6271">
      <w:pPr>
        <w:spacing w:after="0"/>
      </w:pPr>
    </w:p>
    <w:tbl>
      <w:tblPr>
        <w:tblStyle w:val="TableGrid"/>
        <w:tblW w:w="0" w:type="auto"/>
        <w:tblLook w:val="04A0" w:firstRow="1" w:lastRow="0" w:firstColumn="1" w:lastColumn="0" w:noHBand="0" w:noVBand="1"/>
      </w:tblPr>
      <w:tblGrid>
        <w:gridCol w:w="9242"/>
      </w:tblGrid>
      <w:tr w:rsidR="0029317F" w:rsidRPr="00A2242D" w:rsidTr="00AA6271">
        <w:tc>
          <w:tcPr>
            <w:tcW w:w="9242" w:type="dxa"/>
            <w:shd w:val="clear" w:color="auto" w:fill="1F497D" w:themeFill="text2"/>
          </w:tcPr>
          <w:p w:rsidR="007F2FDE" w:rsidRPr="00733E6E" w:rsidRDefault="00733E6E" w:rsidP="00733E6E">
            <w:pPr>
              <w:rPr>
                <w:rFonts w:ascii="Arial" w:hAnsi="Arial" w:cs="Arial"/>
                <w:color w:val="FFFFFF" w:themeColor="background1"/>
              </w:rPr>
            </w:pPr>
            <w:r>
              <w:rPr>
                <w:rFonts w:ascii="Arial" w:hAnsi="Arial" w:cs="Arial"/>
                <w:color w:val="FFFFFF" w:themeColor="background1"/>
              </w:rPr>
              <w:t xml:space="preserve">2.a. </w:t>
            </w:r>
            <w:r w:rsidR="00AA6271" w:rsidRPr="00733E6E">
              <w:rPr>
                <w:rFonts w:ascii="Arial" w:hAnsi="Arial" w:cs="Arial"/>
                <w:color w:val="FFFFFF" w:themeColor="background1"/>
              </w:rPr>
              <w:t>Describe what these are and how they could be used for your operations</w:t>
            </w:r>
          </w:p>
        </w:tc>
      </w:tr>
      <w:tr w:rsidR="00D86AE7" w:rsidRPr="00A2242D" w:rsidTr="00984BB1">
        <w:tc>
          <w:tcPr>
            <w:tcW w:w="9242" w:type="dxa"/>
            <w:shd w:val="clear" w:color="auto" w:fill="auto"/>
          </w:tcPr>
          <w:p w:rsidR="00D86AE7" w:rsidRPr="00A2242D" w:rsidRDefault="00D86AE7" w:rsidP="00D86AE7">
            <w:pPr>
              <w:rPr>
                <w:rFonts w:ascii="Arial" w:hAnsi="Arial" w:cs="Arial"/>
                <w:b/>
              </w:rPr>
            </w:pPr>
          </w:p>
          <w:p w:rsidR="00D86AE7" w:rsidRPr="00A2242D" w:rsidRDefault="00D86AE7" w:rsidP="00D86AE7">
            <w:pPr>
              <w:rPr>
                <w:rFonts w:ascii="Arial" w:hAnsi="Arial" w:cs="Arial"/>
                <w:b/>
              </w:rPr>
            </w:pPr>
          </w:p>
          <w:p w:rsidR="00954987" w:rsidRPr="00A2242D" w:rsidRDefault="00954987" w:rsidP="00984BB1">
            <w:pPr>
              <w:rPr>
                <w:rFonts w:ascii="Arial" w:hAnsi="Arial" w:cs="Arial"/>
                <w:b/>
              </w:rPr>
            </w:pPr>
          </w:p>
          <w:p w:rsidR="00954987" w:rsidRPr="00A2242D" w:rsidRDefault="00954987" w:rsidP="00984BB1">
            <w:pPr>
              <w:rPr>
                <w:rFonts w:ascii="Arial" w:hAnsi="Arial" w:cs="Arial"/>
                <w:b/>
              </w:rPr>
            </w:pPr>
          </w:p>
          <w:p w:rsidR="00954987" w:rsidRDefault="00954987" w:rsidP="00984BB1">
            <w:pPr>
              <w:rPr>
                <w:rFonts w:ascii="Arial" w:hAnsi="Arial" w:cs="Arial"/>
                <w:b/>
              </w:rPr>
            </w:pPr>
          </w:p>
          <w:p w:rsidR="00AA6271" w:rsidRDefault="00AA6271" w:rsidP="00984BB1">
            <w:pPr>
              <w:rPr>
                <w:rFonts w:ascii="Arial" w:hAnsi="Arial" w:cs="Arial"/>
                <w:b/>
              </w:rPr>
            </w:pPr>
          </w:p>
          <w:p w:rsidR="00104DF6" w:rsidRDefault="00104DF6" w:rsidP="00984BB1">
            <w:pPr>
              <w:rPr>
                <w:rFonts w:ascii="Arial" w:hAnsi="Arial" w:cs="Arial"/>
                <w:b/>
              </w:rPr>
            </w:pPr>
          </w:p>
          <w:p w:rsidR="00AA6271" w:rsidRDefault="00AA6271" w:rsidP="00984BB1">
            <w:pPr>
              <w:rPr>
                <w:rFonts w:ascii="Arial" w:hAnsi="Arial" w:cs="Arial"/>
                <w:b/>
              </w:rPr>
            </w:pPr>
          </w:p>
          <w:p w:rsidR="00AA6271" w:rsidRDefault="00AA6271" w:rsidP="00984BB1">
            <w:pPr>
              <w:rPr>
                <w:rFonts w:ascii="Arial" w:hAnsi="Arial" w:cs="Arial"/>
                <w:b/>
              </w:rPr>
            </w:pPr>
          </w:p>
          <w:p w:rsidR="00AA6271" w:rsidRDefault="00AA6271" w:rsidP="00984BB1">
            <w:pPr>
              <w:rPr>
                <w:rFonts w:ascii="Arial" w:hAnsi="Arial" w:cs="Arial"/>
                <w:b/>
              </w:rPr>
            </w:pPr>
          </w:p>
          <w:p w:rsidR="00AA6271" w:rsidRDefault="00AA6271" w:rsidP="00984BB1">
            <w:pPr>
              <w:rPr>
                <w:rFonts w:ascii="Arial" w:hAnsi="Arial" w:cs="Arial"/>
                <w:b/>
              </w:rPr>
            </w:pPr>
          </w:p>
          <w:p w:rsidR="00AA6271" w:rsidRPr="00A2242D" w:rsidRDefault="00AA6271" w:rsidP="00984BB1">
            <w:pPr>
              <w:rPr>
                <w:rFonts w:ascii="Arial" w:hAnsi="Arial" w:cs="Arial"/>
                <w:b/>
              </w:rPr>
            </w:pPr>
          </w:p>
        </w:tc>
      </w:tr>
    </w:tbl>
    <w:p w:rsidR="00AA6271" w:rsidRDefault="00AA6271" w:rsidP="00AA6271">
      <w:pPr>
        <w:spacing w:after="0"/>
      </w:pPr>
    </w:p>
    <w:tbl>
      <w:tblPr>
        <w:tblStyle w:val="TableGrid"/>
        <w:tblW w:w="0" w:type="auto"/>
        <w:tblLook w:val="04A0" w:firstRow="1" w:lastRow="0" w:firstColumn="1" w:lastColumn="0" w:noHBand="0" w:noVBand="1"/>
      </w:tblPr>
      <w:tblGrid>
        <w:gridCol w:w="9242"/>
      </w:tblGrid>
      <w:tr w:rsidR="0029317F" w:rsidRPr="00A2242D" w:rsidTr="00AA6271">
        <w:trPr>
          <w:trHeight w:val="634"/>
        </w:trPr>
        <w:tc>
          <w:tcPr>
            <w:tcW w:w="9242" w:type="dxa"/>
            <w:shd w:val="clear" w:color="auto" w:fill="1F497D" w:themeFill="text2"/>
            <w:vAlign w:val="center"/>
          </w:tcPr>
          <w:p w:rsidR="0029317F" w:rsidRPr="00733E6E" w:rsidRDefault="00733E6E" w:rsidP="00733E6E">
            <w:pPr>
              <w:rPr>
                <w:rFonts w:ascii="Arial" w:hAnsi="Arial" w:cs="Arial"/>
                <w:color w:val="FFFFFF" w:themeColor="background1"/>
              </w:rPr>
            </w:pPr>
            <w:r>
              <w:rPr>
                <w:rFonts w:ascii="Arial" w:hAnsi="Arial" w:cs="Arial"/>
                <w:color w:val="FFFFFF" w:themeColor="background1"/>
              </w:rPr>
              <w:t xml:space="preserve">2.b. </w:t>
            </w:r>
            <w:r w:rsidR="007F2FDE" w:rsidRPr="00733E6E">
              <w:rPr>
                <w:rFonts w:ascii="Arial" w:hAnsi="Arial" w:cs="Arial"/>
                <w:color w:val="FFFFFF" w:themeColor="background1"/>
              </w:rPr>
              <w:t xml:space="preserve">Describe </w:t>
            </w:r>
            <w:r w:rsidR="00D86AE7" w:rsidRPr="00733E6E">
              <w:rPr>
                <w:rFonts w:ascii="Arial" w:hAnsi="Arial" w:cs="Arial"/>
                <w:color w:val="FFFFFF" w:themeColor="background1"/>
              </w:rPr>
              <w:t>the</w:t>
            </w:r>
            <w:r w:rsidR="007F2FDE" w:rsidRPr="00733E6E">
              <w:rPr>
                <w:rFonts w:ascii="Arial" w:hAnsi="Arial" w:cs="Arial"/>
                <w:color w:val="FFFFFF" w:themeColor="background1"/>
              </w:rPr>
              <w:t xml:space="preserve"> barriers to implementing alternatively fuelled or powered vehicles in your fleet</w:t>
            </w:r>
          </w:p>
        </w:tc>
      </w:tr>
      <w:tr w:rsidR="00AA6271" w:rsidRPr="00A2242D" w:rsidTr="00984BB1">
        <w:trPr>
          <w:trHeight w:val="2348"/>
        </w:trPr>
        <w:tc>
          <w:tcPr>
            <w:tcW w:w="9242" w:type="dxa"/>
            <w:shd w:val="clear" w:color="auto" w:fill="auto"/>
          </w:tcPr>
          <w:p w:rsidR="00AA6271" w:rsidRDefault="00AA6271"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104DF6" w:rsidRDefault="00104DF6"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AA6271" w:rsidRDefault="00AA6271" w:rsidP="00AA6271">
            <w:pPr>
              <w:pStyle w:val="ListParagraph"/>
              <w:ind w:left="360"/>
              <w:rPr>
                <w:rFonts w:ascii="Arial" w:hAnsi="Arial" w:cs="Arial"/>
              </w:rPr>
            </w:pPr>
          </w:p>
          <w:p w:rsidR="00104DF6" w:rsidRDefault="00104DF6" w:rsidP="00AA6271">
            <w:pPr>
              <w:pStyle w:val="ListParagraph"/>
              <w:ind w:left="360"/>
              <w:rPr>
                <w:rFonts w:ascii="Arial" w:hAnsi="Arial" w:cs="Arial"/>
              </w:rPr>
            </w:pPr>
          </w:p>
          <w:p w:rsidR="00AA6271" w:rsidRPr="00AA6271" w:rsidRDefault="00AA6271" w:rsidP="00AA6271">
            <w:pPr>
              <w:rPr>
                <w:rFonts w:ascii="Arial" w:hAnsi="Arial" w:cs="Arial"/>
              </w:rPr>
            </w:pPr>
          </w:p>
        </w:tc>
      </w:tr>
    </w:tbl>
    <w:p w:rsidR="00AA6271" w:rsidRDefault="00AA6271" w:rsidP="00AA6271">
      <w:pPr>
        <w:spacing w:after="0"/>
      </w:pPr>
    </w:p>
    <w:tbl>
      <w:tblPr>
        <w:tblStyle w:val="TableGrid"/>
        <w:tblW w:w="0" w:type="auto"/>
        <w:tblLook w:val="04A0" w:firstRow="1" w:lastRow="0" w:firstColumn="1" w:lastColumn="0" w:noHBand="0" w:noVBand="1"/>
      </w:tblPr>
      <w:tblGrid>
        <w:gridCol w:w="9242"/>
      </w:tblGrid>
      <w:tr w:rsidR="0029317F" w:rsidRPr="00A2242D" w:rsidTr="00AA6271">
        <w:trPr>
          <w:trHeight w:val="642"/>
        </w:trPr>
        <w:tc>
          <w:tcPr>
            <w:tcW w:w="9242" w:type="dxa"/>
            <w:shd w:val="clear" w:color="auto" w:fill="1F497D" w:themeFill="text2"/>
            <w:vAlign w:val="center"/>
          </w:tcPr>
          <w:p w:rsidR="0029317F" w:rsidRPr="00733E6E" w:rsidRDefault="00733E6E" w:rsidP="00733E6E">
            <w:pPr>
              <w:rPr>
                <w:rFonts w:ascii="Arial" w:hAnsi="Arial" w:cs="Arial"/>
                <w:color w:val="FFFFFF" w:themeColor="background1"/>
              </w:rPr>
            </w:pPr>
            <w:proofErr w:type="gramStart"/>
            <w:r>
              <w:rPr>
                <w:rFonts w:ascii="Arial" w:hAnsi="Arial" w:cs="Arial"/>
                <w:color w:val="FFFFFF" w:themeColor="background1"/>
              </w:rPr>
              <w:lastRenderedPageBreak/>
              <w:t>2.c</w:t>
            </w:r>
            <w:proofErr w:type="gramEnd"/>
            <w:r>
              <w:rPr>
                <w:rFonts w:ascii="Arial" w:hAnsi="Arial" w:cs="Arial"/>
                <w:color w:val="FFFFFF" w:themeColor="background1"/>
              </w:rPr>
              <w:t xml:space="preserve">. </w:t>
            </w:r>
            <w:r w:rsidR="0029317F" w:rsidRPr="00733E6E">
              <w:rPr>
                <w:rFonts w:ascii="Arial" w:hAnsi="Arial" w:cs="Arial"/>
                <w:color w:val="FFFFFF" w:themeColor="background1"/>
              </w:rPr>
              <w:t>What are the likely timescales</w:t>
            </w:r>
            <w:r w:rsidR="00D86AE7" w:rsidRPr="00733E6E">
              <w:rPr>
                <w:rFonts w:ascii="Arial" w:hAnsi="Arial" w:cs="Arial"/>
                <w:color w:val="FFFFFF" w:themeColor="background1"/>
              </w:rPr>
              <w:t xml:space="preserve"> for implementing alternatively fuelled or powered vehicles in your fleet?</w:t>
            </w:r>
          </w:p>
        </w:tc>
      </w:tr>
      <w:tr w:rsidR="00AA6271" w:rsidRPr="00A2242D" w:rsidTr="00984BB1">
        <w:trPr>
          <w:trHeight w:val="2168"/>
        </w:trPr>
        <w:tc>
          <w:tcPr>
            <w:tcW w:w="9242" w:type="dxa"/>
            <w:shd w:val="clear" w:color="auto" w:fill="auto"/>
          </w:tcPr>
          <w:p w:rsidR="00AA6271" w:rsidRDefault="00AA6271" w:rsidP="00AA6271">
            <w:pPr>
              <w:rPr>
                <w:rFonts w:ascii="Arial" w:hAnsi="Arial" w:cs="Arial"/>
              </w:rPr>
            </w:pPr>
          </w:p>
          <w:p w:rsidR="00AE7A92" w:rsidRDefault="00AE7A92" w:rsidP="00AA6271">
            <w:pPr>
              <w:rPr>
                <w:rFonts w:ascii="Arial" w:hAnsi="Arial" w:cs="Arial"/>
              </w:rPr>
            </w:pPr>
          </w:p>
          <w:p w:rsidR="00AE7A92" w:rsidRDefault="00AE7A92" w:rsidP="00AA6271">
            <w:pPr>
              <w:rPr>
                <w:rFonts w:ascii="Arial" w:hAnsi="Arial" w:cs="Arial"/>
              </w:rPr>
            </w:pPr>
          </w:p>
          <w:p w:rsidR="00AE7A92" w:rsidRDefault="00AE7A92" w:rsidP="00AA6271">
            <w:pPr>
              <w:rPr>
                <w:rFonts w:ascii="Arial" w:hAnsi="Arial" w:cs="Arial"/>
              </w:rPr>
            </w:pPr>
          </w:p>
          <w:p w:rsidR="00AE7A92" w:rsidRDefault="00AE7A92" w:rsidP="00AA6271">
            <w:pPr>
              <w:rPr>
                <w:rFonts w:ascii="Arial" w:hAnsi="Arial" w:cs="Arial"/>
              </w:rPr>
            </w:pPr>
          </w:p>
          <w:p w:rsidR="00AE7A92" w:rsidRDefault="00AE7A92" w:rsidP="00AA6271">
            <w:pPr>
              <w:rPr>
                <w:rFonts w:ascii="Arial" w:hAnsi="Arial" w:cs="Arial"/>
              </w:rPr>
            </w:pPr>
          </w:p>
          <w:p w:rsidR="00AE7A92" w:rsidRDefault="00AE7A92" w:rsidP="00AA6271">
            <w:pPr>
              <w:rPr>
                <w:rFonts w:ascii="Arial" w:hAnsi="Arial" w:cs="Arial"/>
              </w:rPr>
            </w:pPr>
          </w:p>
          <w:p w:rsidR="00AE7A92" w:rsidRDefault="00AE7A92" w:rsidP="00AA6271">
            <w:pPr>
              <w:rPr>
                <w:rFonts w:ascii="Arial" w:hAnsi="Arial" w:cs="Arial"/>
              </w:rPr>
            </w:pPr>
          </w:p>
          <w:p w:rsidR="00AE7A92" w:rsidRDefault="00AE7A92" w:rsidP="00AA6271">
            <w:pPr>
              <w:rPr>
                <w:rFonts w:ascii="Arial" w:hAnsi="Arial" w:cs="Arial"/>
              </w:rPr>
            </w:pPr>
          </w:p>
          <w:p w:rsidR="00AE7A92" w:rsidRPr="00AA6271" w:rsidRDefault="00AE7A92" w:rsidP="00AA6271">
            <w:pPr>
              <w:rPr>
                <w:rFonts w:ascii="Arial" w:hAnsi="Arial" w:cs="Arial"/>
              </w:rPr>
            </w:pPr>
          </w:p>
        </w:tc>
      </w:tr>
    </w:tbl>
    <w:p w:rsidR="00AA6271" w:rsidRDefault="00AA6271" w:rsidP="00AA6271">
      <w:pPr>
        <w:spacing w:after="0"/>
      </w:pPr>
    </w:p>
    <w:tbl>
      <w:tblPr>
        <w:tblStyle w:val="TableGrid"/>
        <w:tblW w:w="0" w:type="auto"/>
        <w:tblLook w:val="04A0" w:firstRow="1" w:lastRow="0" w:firstColumn="1" w:lastColumn="0" w:noHBand="0" w:noVBand="1"/>
      </w:tblPr>
      <w:tblGrid>
        <w:gridCol w:w="9242"/>
      </w:tblGrid>
      <w:tr w:rsidR="002037C9" w:rsidRPr="00A2242D" w:rsidTr="00AA6271">
        <w:trPr>
          <w:trHeight w:val="411"/>
        </w:trPr>
        <w:tc>
          <w:tcPr>
            <w:tcW w:w="9242" w:type="dxa"/>
            <w:shd w:val="clear" w:color="auto" w:fill="1F497D" w:themeFill="text2"/>
            <w:vAlign w:val="center"/>
          </w:tcPr>
          <w:p w:rsidR="002037C9" w:rsidRPr="00733E6E" w:rsidRDefault="002037C9" w:rsidP="00733E6E">
            <w:pPr>
              <w:pStyle w:val="ListParagraph"/>
              <w:numPr>
                <w:ilvl w:val="0"/>
                <w:numId w:val="8"/>
              </w:numPr>
              <w:rPr>
                <w:rFonts w:ascii="Arial" w:hAnsi="Arial" w:cs="Arial"/>
                <w:color w:val="FFFFFF" w:themeColor="background1"/>
              </w:rPr>
            </w:pPr>
            <w:r w:rsidRPr="00733E6E">
              <w:rPr>
                <w:rFonts w:ascii="Arial" w:hAnsi="Arial" w:cs="Arial"/>
                <w:color w:val="FFFFFF" w:themeColor="background1"/>
              </w:rPr>
              <w:t>Do you currently have any alternatively fuelled or powered vehicles in your fleet?</w:t>
            </w:r>
          </w:p>
        </w:tc>
      </w:tr>
      <w:tr w:rsidR="00AA6271" w:rsidRPr="00A2242D" w:rsidTr="00984BB1">
        <w:trPr>
          <w:trHeight w:val="900"/>
        </w:trPr>
        <w:tc>
          <w:tcPr>
            <w:tcW w:w="9242" w:type="dxa"/>
            <w:shd w:val="clear" w:color="auto" w:fill="auto"/>
          </w:tcPr>
          <w:p w:rsidR="00AA6271" w:rsidRDefault="00AA6271" w:rsidP="00AA6271">
            <w:pPr>
              <w:rPr>
                <w:rFonts w:ascii="Arial" w:hAnsi="Arial" w:cs="Arial"/>
              </w:rPr>
            </w:pPr>
          </w:p>
          <w:p w:rsidR="00AA6271" w:rsidRPr="00A2242D" w:rsidRDefault="00AA6271" w:rsidP="00AA6271">
            <w:pPr>
              <w:rPr>
                <w:rFonts w:ascii="Arial" w:hAnsi="Arial" w:cs="Arial"/>
              </w:rPr>
            </w:pPr>
            <w:r w:rsidRPr="00A2242D">
              <w:rPr>
                <w:rFonts w:ascii="Arial" w:hAnsi="Arial" w:cs="Arial"/>
              </w:rPr>
              <w:t>Yes:</w:t>
            </w:r>
            <w:r w:rsidR="00D80F2F">
              <w:rPr>
                <w:rFonts w:ascii="Arial" w:hAnsi="Arial" w:cs="Arial"/>
              </w:rPr>
              <w:t xml:space="preserve"> </w:t>
            </w:r>
            <w:sdt>
              <w:sdtPr>
                <w:rPr>
                  <w:rFonts w:ascii="Arial" w:hAnsi="Arial" w:cs="Arial"/>
                </w:rPr>
                <w:id w:val="948894981"/>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r w:rsidRPr="00A2242D">
              <w:rPr>
                <w:rFonts w:ascii="Arial" w:hAnsi="Arial" w:cs="Arial"/>
              </w:rPr>
              <w:tab/>
            </w:r>
            <w:r w:rsidRPr="00A2242D">
              <w:rPr>
                <w:rFonts w:ascii="Arial" w:hAnsi="Arial" w:cs="Arial"/>
              </w:rPr>
              <w:tab/>
            </w:r>
            <w:r w:rsidRPr="00A2242D">
              <w:rPr>
                <w:rFonts w:ascii="Arial" w:hAnsi="Arial" w:cs="Arial"/>
              </w:rPr>
              <w:tab/>
              <w:t>No:</w:t>
            </w:r>
            <w:r w:rsidR="00D80F2F">
              <w:rPr>
                <w:rFonts w:ascii="Arial" w:hAnsi="Arial" w:cs="Arial"/>
              </w:rPr>
              <w:t xml:space="preserve"> </w:t>
            </w:r>
            <w:sdt>
              <w:sdtPr>
                <w:rPr>
                  <w:rFonts w:ascii="Arial" w:hAnsi="Arial" w:cs="Arial"/>
                </w:rPr>
                <w:id w:val="455212934"/>
                <w14:checkbox>
                  <w14:checked w14:val="0"/>
                  <w14:checkedState w14:val="2612" w14:font="MS Gothic"/>
                  <w14:uncheckedState w14:val="2610" w14:font="MS Gothic"/>
                </w14:checkbox>
              </w:sdtPr>
              <w:sdtEndPr/>
              <w:sdtContent>
                <w:r w:rsidR="00D80F2F">
                  <w:rPr>
                    <w:rFonts w:ascii="MS Gothic" w:eastAsia="MS Gothic" w:hAnsi="MS Gothic" w:cs="Arial" w:hint="eastAsia"/>
                  </w:rPr>
                  <w:t>☐</w:t>
                </w:r>
              </w:sdtContent>
            </w:sdt>
          </w:p>
          <w:p w:rsidR="00AA6271" w:rsidRPr="00A2242D" w:rsidRDefault="00AA6271" w:rsidP="00AA6271">
            <w:pPr>
              <w:rPr>
                <w:rFonts w:ascii="Arial" w:hAnsi="Arial" w:cs="Arial"/>
                <w:b/>
              </w:rPr>
            </w:pPr>
          </w:p>
          <w:p w:rsidR="00AA6271" w:rsidRDefault="00AA6271" w:rsidP="00AA6271">
            <w:pPr>
              <w:rPr>
                <w:rFonts w:ascii="Arial" w:hAnsi="Arial" w:cs="Arial"/>
                <w:i/>
              </w:rPr>
            </w:pPr>
            <w:r w:rsidRPr="00A2242D">
              <w:rPr>
                <w:rFonts w:ascii="Arial" w:hAnsi="Arial" w:cs="Arial"/>
                <w:i/>
              </w:rPr>
              <w:t>If yes, please attach evidence of these vehicles to this assessment</w:t>
            </w:r>
          </w:p>
          <w:p w:rsidR="00AA6271" w:rsidRPr="00A2242D" w:rsidRDefault="00AA6271" w:rsidP="00AA6271">
            <w:pPr>
              <w:rPr>
                <w:rFonts w:ascii="Arial" w:hAnsi="Arial" w:cs="Arial"/>
                <w:b/>
              </w:rPr>
            </w:pPr>
          </w:p>
        </w:tc>
      </w:tr>
    </w:tbl>
    <w:p w:rsidR="00A2242D" w:rsidRDefault="00A2242D">
      <w:pPr>
        <w:spacing w:after="0"/>
        <w:rPr>
          <w:rFonts w:ascii="Arial" w:hAnsi="Arial" w:cs="Arial"/>
        </w:rPr>
      </w:pPr>
    </w:p>
    <w:p w:rsidR="005E0547" w:rsidRDefault="005E0547">
      <w:pPr>
        <w:spacing w:after="0"/>
        <w:rPr>
          <w:rFonts w:ascii="Arial" w:hAnsi="Arial" w:cs="Arial"/>
        </w:rPr>
      </w:pPr>
    </w:p>
    <w:tbl>
      <w:tblPr>
        <w:tblStyle w:val="TableGrid"/>
        <w:tblW w:w="0" w:type="auto"/>
        <w:tblLook w:val="04A0" w:firstRow="1" w:lastRow="0" w:firstColumn="1" w:lastColumn="0" w:noHBand="0" w:noVBand="1"/>
      </w:tblPr>
      <w:tblGrid>
        <w:gridCol w:w="9242"/>
      </w:tblGrid>
      <w:tr w:rsidR="00F77113" w:rsidTr="005E0547">
        <w:tc>
          <w:tcPr>
            <w:tcW w:w="9242" w:type="dxa"/>
            <w:shd w:val="clear" w:color="auto" w:fill="1F497D" w:themeFill="text2"/>
          </w:tcPr>
          <w:p w:rsidR="00F77113" w:rsidRPr="00733E6E" w:rsidRDefault="00F77113" w:rsidP="00733E6E">
            <w:pPr>
              <w:pStyle w:val="ListParagraph"/>
              <w:numPr>
                <w:ilvl w:val="0"/>
                <w:numId w:val="8"/>
              </w:numPr>
              <w:rPr>
                <w:rFonts w:ascii="Arial" w:hAnsi="Arial" w:cs="Arial"/>
                <w:color w:val="FFFFFF" w:themeColor="background1"/>
              </w:rPr>
            </w:pPr>
            <w:r w:rsidRPr="00733E6E">
              <w:rPr>
                <w:rFonts w:ascii="Arial" w:hAnsi="Arial" w:cs="Arial"/>
                <w:color w:val="FFFFFF" w:themeColor="background1"/>
              </w:rPr>
              <w:t>If modal shift and the use of alternatively fuelled or powered vehicles are not a viable option for your company, please state what practices you employ/intend to employ to</w:t>
            </w:r>
            <w:r w:rsidR="005E0547" w:rsidRPr="00733E6E">
              <w:rPr>
                <w:rFonts w:ascii="Arial" w:hAnsi="Arial" w:cs="Arial"/>
                <w:color w:val="FFFFFF" w:themeColor="background1"/>
              </w:rPr>
              <w:t xml:space="preserve"> reduce environmental impacts. </w:t>
            </w:r>
            <w:r w:rsidRPr="00733E6E">
              <w:rPr>
                <w:rFonts w:ascii="Arial" w:hAnsi="Arial" w:cs="Arial"/>
                <w:color w:val="FFFFFF" w:themeColor="background1"/>
              </w:rPr>
              <w:t xml:space="preserve">For example, </w:t>
            </w:r>
            <w:r w:rsidR="005E0547" w:rsidRPr="00733E6E">
              <w:rPr>
                <w:rFonts w:ascii="Arial" w:hAnsi="Arial" w:cs="Arial"/>
                <w:color w:val="FFFFFF" w:themeColor="background1"/>
              </w:rPr>
              <w:t>vehicle design</w:t>
            </w:r>
            <w:r w:rsidR="009F3195" w:rsidRPr="00733E6E">
              <w:rPr>
                <w:rFonts w:ascii="Arial" w:hAnsi="Arial" w:cs="Arial"/>
                <w:color w:val="FFFFFF" w:themeColor="background1"/>
              </w:rPr>
              <w:t xml:space="preserve"> (tear drop trailers)</w:t>
            </w:r>
            <w:r w:rsidR="005E0547" w:rsidRPr="00733E6E">
              <w:rPr>
                <w:rFonts w:ascii="Arial" w:hAnsi="Arial" w:cs="Arial"/>
                <w:color w:val="FFFFFF" w:themeColor="background1"/>
              </w:rPr>
              <w:t xml:space="preserve">, </w:t>
            </w:r>
            <w:r w:rsidRPr="00733E6E">
              <w:rPr>
                <w:rFonts w:ascii="Arial" w:hAnsi="Arial" w:cs="Arial"/>
                <w:color w:val="FFFFFF" w:themeColor="background1"/>
              </w:rPr>
              <w:t>efficient driving techniques, routing and scheduling,</w:t>
            </w:r>
            <w:r w:rsidR="00D40FEA" w:rsidRPr="00733E6E">
              <w:rPr>
                <w:rFonts w:ascii="Arial" w:hAnsi="Arial" w:cs="Arial"/>
                <w:color w:val="FFFFFF" w:themeColor="background1"/>
              </w:rPr>
              <w:t xml:space="preserve"> etc.</w:t>
            </w:r>
            <w:r w:rsidRPr="00733E6E">
              <w:rPr>
                <w:rFonts w:ascii="Arial" w:hAnsi="Arial" w:cs="Arial"/>
                <w:color w:val="FFFFFF" w:themeColor="background1"/>
              </w:rPr>
              <w:t xml:space="preserve">  </w:t>
            </w:r>
          </w:p>
        </w:tc>
      </w:tr>
      <w:tr w:rsidR="00F77113" w:rsidTr="00F77113">
        <w:tc>
          <w:tcPr>
            <w:tcW w:w="9242" w:type="dxa"/>
          </w:tcPr>
          <w:p w:rsidR="00F77113" w:rsidRDefault="00F77113">
            <w:pPr>
              <w:rPr>
                <w:rFonts w:ascii="Arial" w:hAnsi="Arial" w:cs="Arial"/>
              </w:rPr>
            </w:pPr>
          </w:p>
          <w:p w:rsidR="005E0547" w:rsidRDefault="005E0547">
            <w:pPr>
              <w:rPr>
                <w:rFonts w:ascii="Arial" w:hAnsi="Arial" w:cs="Arial"/>
              </w:rPr>
            </w:pPr>
          </w:p>
          <w:p w:rsidR="005E0547" w:rsidRDefault="005E0547">
            <w:pPr>
              <w:rPr>
                <w:rFonts w:ascii="Arial" w:hAnsi="Arial" w:cs="Arial"/>
              </w:rPr>
            </w:pPr>
          </w:p>
          <w:p w:rsidR="005E0547" w:rsidRDefault="005E0547">
            <w:pPr>
              <w:rPr>
                <w:rFonts w:ascii="Arial" w:hAnsi="Arial" w:cs="Arial"/>
              </w:rPr>
            </w:pPr>
          </w:p>
          <w:p w:rsidR="005E0547" w:rsidRDefault="005E0547">
            <w:pPr>
              <w:rPr>
                <w:rFonts w:ascii="Arial" w:hAnsi="Arial" w:cs="Arial"/>
              </w:rPr>
            </w:pPr>
          </w:p>
          <w:p w:rsidR="00104DF6" w:rsidRDefault="00104DF6">
            <w:pPr>
              <w:rPr>
                <w:rFonts w:ascii="Arial" w:hAnsi="Arial" w:cs="Arial"/>
              </w:rPr>
            </w:pPr>
          </w:p>
          <w:p w:rsidR="00104DF6" w:rsidRDefault="00104DF6">
            <w:pPr>
              <w:rPr>
                <w:rFonts w:ascii="Arial" w:hAnsi="Arial" w:cs="Arial"/>
              </w:rPr>
            </w:pPr>
          </w:p>
          <w:p w:rsidR="00104DF6" w:rsidRDefault="00104DF6">
            <w:pPr>
              <w:rPr>
                <w:rFonts w:ascii="Arial" w:hAnsi="Arial" w:cs="Arial"/>
              </w:rPr>
            </w:pPr>
          </w:p>
          <w:p w:rsidR="005E0547" w:rsidRDefault="005E0547">
            <w:pPr>
              <w:rPr>
                <w:rFonts w:ascii="Arial" w:hAnsi="Arial" w:cs="Arial"/>
              </w:rPr>
            </w:pPr>
          </w:p>
          <w:p w:rsidR="005E0547" w:rsidRDefault="005E0547">
            <w:pPr>
              <w:rPr>
                <w:rFonts w:ascii="Arial" w:hAnsi="Arial" w:cs="Arial"/>
              </w:rPr>
            </w:pPr>
          </w:p>
        </w:tc>
      </w:tr>
    </w:tbl>
    <w:p w:rsidR="00F77113" w:rsidRPr="00A2242D" w:rsidRDefault="00F77113">
      <w:pPr>
        <w:spacing w:after="0"/>
        <w:rPr>
          <w:rFonts w:ascii="Arial" w:hAnsi="Arial" w:cs="Arial"/>
        </w:rPr>
      </w:pPr>
    </w:p>
    <w:sectPr w:rsidR="00F77113" w:rsidRPr="00A2242D" w:rsidSect="002931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61" w:rsidRDefault="002D1261" w:rsidP="003034E4">
      <w:pPr>
        <w:spacing w:after="0" w:line="240" w:lineRule="auto"/>
      </w:pPr>
      <w:r>
        <w:separator/>
      </w:r>
    </w:p>
  </w:endnote>
  <w:endnote w:type="continuationSeparator" w:id="0">
    <w:p w:rsidR="002D1261" w:rsidRDefault="002D1261" w:rsidP="0030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F6" w:rsidRPr="00104DF6" w:rsidRDefault="00104DF6" w:rsidP="00104DF6">
    <w:pPr>
      <w:pStyle w:val="Footer"/>
      <w:ind w:left="-709"/>
    </w:pPr>
    <w:r w:rsidRPr="00104DF6">
      <w:t>v.1</w:t>
    </w:r>
  </w:p>
  <w:p w:rsidR="00104DF6" w:rsidRDefault="00104DF6" w:rsidP="00104DF6">
    <w:pPr>
      <w:pStyle w:val="Footer"/>
      <w:ind w:left="-709"/>
    </w:pPr>
    <w:r w:rsidRPr="005059E1">
      <w:rPr>
        <w:b/>
      </w:rPr>
      <w:t>W</w:t>
    </w:r>
    <w:r w:rsidRPr="005059E1">
      <w:rPr>
        <w:sz w:val="24"/>
      </w:rPr>
      <w:t xml:space="preserve">: </w:t>
    </w:r>
    <w:hyperlink r:id="rId1" w:history="1">
      <w:r w:rsidRPr="005059E1">
        <w:rPr>
          <w:rStyle w:val="Hyperlink"/>
        </w:rPr>
        <w:t>www.fors-online.org.uk</w:t>
      </w:r>
    </w:hyperlink>
    <w:r w:rsidRPr="005059E1">
      <w:t xml:space="preserve">         </w:t>
    </w:r>
    <w:r w:rsidRPr="005059E1">
      <w:rPr>
        <w:b/>
      </w:rPr>
      <w:t>T</w:t>
    </w:r>
    <w:r w:rsidRPr="005059E1">
      <w:t xml:space="preserve">: 08448 09 09 44        </w:t>
    </w:r>
    <w:r w:rsidRPr="005059E1">
      <w:rPr>
        <w:b/>
      </w:rPr>
      <w:t xml:space="preserve">  E</w:t>
    </w:r>
    <w:r w:rsidRPr="005059E1">
      <w:t>:</w:t>
    </w:r>
    <w:r>
      <w:t xml:space="preserve"> </w:t>
    </w:r>
    <w:r w:rsidRPr="00104DF6">
      <w:t>enquiries@fors-online.org.uk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61" w:rsidRDefault="002D1261" w:rsidP="003034E4">
      <w:pPr>
        <w:spacing w:after="0" w:line="240" w:lineRule="auto"/>
      </w:pPr>
      <w:r>
        <w:separator/>
      </w:r>
    </w:p>
  </w:footnote>
  <w:footnote w:type="continuationSeparator" w:id="0">
    <w:p w:rsidR="002D1261" w:rsidRDefault="002D1261" w:rsidP="00303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F6" w:rsidRDefault="00104DF6" w:rsidP="00104DF6">
    <w:pPr>
      <w:pStyle w:val="Header"/>
      <w:jc w:val="right"/>
    </w:pPr>
    <w:r>
      <w:rPr>
        <w:noProof/>
        <w:lang w:eastAsia="en-GB"/>
      </w:rPr>
      <w:drawing>
        <wp:inline distT="0" distB="0" distL="0" distR="0" wp14:anchorId="433CC5AF" wp14:editId="0D789043">
          <wp:extent cx="510639" cy="75305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 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785" cy="753267"/>
                  </a:xfrm>
                  <a:prstGeom prst="rect">
                    <a:avLst/>
                  </a:prstGeom>
                </pic:spPr>
              </pic:pic>
            </a:graphicData>
          </a:graphic>
        </wp:inline>
      </w:drawing>
    </w:r>
  </w:p>
  <w:p w:rsidR="00104DF6" w:rsidRPr="00104DF6" w:rsidRDefault="00104DF6" w:rsidP="00104DF6">
    <w:pPr>
      <w:pStyle w:val="Header"/>
      <w:jc w:val="righ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1A6"/>
    <w:multiLevelType w:val="hybridMultilevel"/>
    <w:tmpl w:val="28AA5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E6F62"/>
    <w:multiLevelType w:val="hybridMultilevel"/>
    <w:tmpl w:val="47C26B2C"/>
    <w:lvl w:ilvl="0" w:tplc="BFD87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763C99"/>
    <w:multiLevelType w:val="hybridMultilevel"/>
    <w:tmpl w:val="ECB0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2F306F"/>
    <w:multiLevelType w:val="hybridMultilevel"/>
    <w:tmpl w:val="7BD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D9D7740"/>
    <w:multiLevelType w:val="hybridMultilevel"/>
    <w:tmpl w:val="A3C43F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6450C98"/>
    <w:multiLevelType w:val="hybridMultilevel"/>
    <w:tmpl w:val="429004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C116118"/>
    <w:multiLevelType w:val="hybridMultilevel"/>
    <w:tmpl w:val="1A9C19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FBD4D4E"/>
    <w:multiLevelType w:val="hybridMultilevel"/>
    <w:tmpl w:val="C06EE0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35"/>
    <w:rsid w:val="000C26C2"/>
    <w:rsid w:val="000D3308"/>
    <w:rsid w:val="0010468B"/>
    <w:rsid w:val="00104DF6"/>
    <w:rsid w:val="00145CAE"/>
    <w:rsid w:val="00186AF8"/>
    <w:rsid w:val="001B16FD"/>
    <w:rsid w:val="001C41E9"/>
    <w:rsid w:val="002037C9"/>
    <w:rsid w:val="00210137"/>
    <w:rsid w:val="002210DF"/>
    <w:rsid w:val="0024405B"/>
    <w:rsid w:val="00255FF9"/>
    <w:rsid w:val="0029317F"/>
    <w:rsid w:val="002A6133"/>
    <w:rsid w:val="002B1C39"/>
    <w:rsid w:val="002B73C2"/>
    <w:rsid w:val="002D1261"/>
    <w:rsid w:val="003034E4"/>
    <w:rsid w:val="00323D97"/>
    <w:rsid w:val="003852D4"/>
    <w:rsid w:val="003E20F7"/>
    <w:rsid w:val="003F34E4"/>
    <w:rsid w:val="00424C7C"/>
    <w:rsid w:val="00441514"/>
    <w:rsid w:val="0047318C"/>
    <w:rsid w:val="004B3771"/>
    <w:rsid w:val="004C1D05"/>
    <w:rsid w:val="004D54BB"/>
    <w:rsid w:val="004F0F1E"/>
    <w:rsid w:val="005236B0"/>
    <w:rsid w:val="005E0547"/>
    <w:rsid w:val="00612E00"/>
    <w:rsid w:val="0067492E"/>
    <w:rsid w:val="006B122E"/>
    <w:rsid w:val="006C090C"/>
    <w:rsid w:val="006E3C7D"/>
    <w:rsid w:val="00733E6E"/>
    <w:rsid w:val="00752D45"/>
    <w:rsid w:val="007A4CA2"/>
    <w:rsid w:val="007C3A6D"/>
    <w:rsid w:val="007C5353"/>
    <w:rsid w:val="007F2FDE"/>
    <w:rsid w:val="00807EE1"/>
    <w:rsid w:val="00861938"/>
    <w:rsid w:val="0087240F"/>
    <w:rsid w:val="00872FF0"/>
    <w:rsid w:val="00884AF2"/>
    <w:rsid w:val="008F2F6B"/>
    <w:rsid w:val="00906347"/>
    <w:rsid w:val="00954987"/>
    <w:rsid w:val="009573B6"/>
    <w:rsid w:val="009830B9"/>
    <w:rsid w:val="00986F60"/>
    <w:rsid w:val="009C51F4"/>
    <w:rsid w:val="009F3195"/>
    <w:rsid w:val="00A2242D"/>
    <w:rsid w:val="00A260FA"/>
    <w:rsid w:val="00A7797B"/>
    <w:rsid w:val="00A82EE2"/>
    <w:rsid w:val="00AA1872"/>
    <w:rsid w:val="00AA6271"/>
    <w:rsid w:val="00AA7B09"/>
    <w:rsid w:val="00AB2D2F"/>
    <w:rsid w:val="00AE2F93"/>
    <w:rsid w:val="00AE7A92"/>
    <w:rsid w:val="00AF7A5C"/>
    <w:rsid w:val="00B329FC"/>
    <w:rsid w:val="00B57184"/>
    <w:rsid w:val="00BC02C5"/>
    <w:rsid w:val="00BE0D8E"/>
    <w:rsid w:val="00C01B88"/>
    <w:rsid w:val="00C2367F"/>
    <w:rsid w:val="00C52704"/>
    <w:rsid w:val="00CC5251"/>
    <w:rsid w:val="00CF7F52"/>
    <w:rsid w:val="00D31018"/>
    <w:rsid w:val="00D32002"/>
    <w:rsid w:val="00D40722"/>
    <w:rsid w:val="00D40FEA"/>
    <w:rsid w:val="00D6661A"/>
    <w:rsid w:val="00D80F2F"/>
    <w:rsid w:val="00D86AE7"/>
    <w:rsid w:val="00D95FF3"/>
    <w:rsid w:val="00D96E61"/>
    <w:rsid w:val="00DD3297"/>
    <w:rsid w:val="00E35321"/>
    <w:rsid w:val="00E67F39"/>
    <w:rsid w:val="00E77635"/>
    <w:rsid w:val="00ED2208"/>
    <w:rsid w:val="00F60D05"/>
    <w:rsid w:val="00F77113"/>
    <w:rsid w:val="00F90D98"/>
    <w:rsid w:val="00FA22E7"/>
    <w:rsid w:val="00FB5983"/>
    <w:rsid w:val="00FE1915"/>
    <w:rsid w:val="00FE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67F"/>
    <w:rPr>
      <w:color w:val="0000FF"/>
      <w:u w:val="single"/>
    </w:rPr>
  </w:style>
  <w:style w:type="table" w:styleId="TableGrid">
    <w:name w:val="Table Grid"/>
    <w:basedOn w:val="TableNormal"/>
    <w:uiPriority w:val="59"/>
    <w:rsid w:val="00C2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08"/>
    <w:rPr>
      <w:rFonts w:ascii="Tahoma" w:hAnsi="Tahoma" w:cs="Tahoma"/>
      <w:sz w:val="16"/>
      <w:szCs w:val="16"/>
    </w:rPr>
  </w:style>
  <w:style w:type="paragraph" w:styleId="ListParagraph">
    <w:name w:val="List Paragraph"/>
    <w:basedOn w:val="Normal"/>
    <w:uiPriority w:val="34"/>
    <w:qFormat/>
    <w:rsid w:val="00FB5983"/>
    <w:pPr>
      <w:ind w:left="720"/>
      <w:contextualSpacing/>
    </w:pPr>
  </w:style>
  <w:style w:type="character" w:styleId="FollowedHyperlink">
    <w:name w:val="FollowedHyperlink"/>
    <w:basedOn w:val="DefaultParagraphFont"/>
    <w:uiPriority w:val="99"/>
    <w:semiHidden/>
    <w:unhideWhenUsed/>
    <w:rsid w:val="00FB5983"/>
    <w:rPr>
      <w:color w:val="800080" w:themeColor="followedHyperlink"/>
      <w:u w:val="single"/>
    </w:rPr>
  </w:style>
  <w:style w:type="paragraph" w:styleId="Header">
    <w:name w:val="header"/>
    <w:basedOn w:val="Normal"/>
    <w:link w:val="HeaderChar"/>
    <w:uiPriority w:val="99"/>
    <w:unhideWhenUsed/>
    <w:rsid w:val="0030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E4"/>
  </w:style>
  <w:style w:type="paragraph" w:styleId="Footer">
    <w:name w:val="footer"/>
    <w:basedOn w:val="Normal"/>
    <w:link w:val="FooterChar"/>
    <w:unhideWhenUsed/>
    <w:rsid w:val="003034E4"/>
    <w:pPr>
      <w:tabs>
        <w:tab w:val="center" w:pos="4513"/>
        <w:tab w:val="right" w:pos="9026"/>
      </w:tabs>
      <w:spacing w:after="0" w:line="240" w:lineRule="auto"/>
    </w:pPr>
  </w:style>
  <w:style w:type="character" w:customStyle="1" w:styleId="FooterChar">
    <w:name w:val="Footer Char"/>
    <w:basedOn w:val="DefaultParagraphFont"/>
    <w:link w:val="Footer"/>
    <w:rsid w:val="003034E4"/>
  </w:style>
  <w:style w:type="character" w:styleId="CommentReference">
    <w:name w:val="annotation reference"/>
    <w:basedOn w:val="DefaultParagraphFont"/>
    <w:uiPriority w:val="99"/>
    <w:semiHidden/>
    <w:unhideWhenUsed/>
    <w:rsid w:val="0067492E"/>
    <w:rPr>
      <w:sz w:val="16"/>
      <w:szCs w:val="16"/>
    </w:rPr>
  </w:style>
  <w:style w:type="paragraph" w:styleId="CommentText">
    <w:name w:val="annotation text"/>
    <w:basedOn w:val="Normal"/>
    <w:link w:val="CommentTextChar"/>
    <w:uiPriority w:val="99"/>
    <w:semiHidden/>
    <w:unhideWhenUsed/>
    <w:rsid w:val="0067492E"/>
    <w:pPr>
      <w:spacing w:line="240" w:lineRule="auto"/>
    </w:pPr>
    <w:rPr>
      <w:sz w:val="20"/>
      <w:szCs w:val="20"/>
    </w:rPr>
  </w:style>
  <w:style w:type="character" w:customStyle="1" w:styleId="CommentTextChar">
    <w:name w:val="Comment Text Char"/>
    <w:basedOn w:val="DefaultParagraphFont"/>
    <w:link w:val="CommentText"/>
    <w:uiPriority w:val="99"/>
    <w:semiHidden/>
    <w:rsid w:val="0067492E"/>
    <w:rPr>
      <w:sz w:val="20"/>
      <w:szCs w:val="20"/>
    </w:rPr>
  </w:style>
  <w:style w:type="paragraph" w:styleId="CommentSubject">
    <w:name w:val="annotation subject"/>
    <w:basedOn w:val="CommentText"/>
    <w:next w:val="CommentText"/>
    <w:link w:val="CommentSubjectChar"/>
    <w:uiPriority w:val="99"/>
    <w:semiHidden/>
    <w:unhideWhenUsed/>
    <w:rsid w:val="0067492E"/>
    <w:rPr>
      <w:b/>
      <w:bCs/>
    </w:rPr>
  </w:style>
  <w:style w:type="character" w:customStyle="1" w:styleId="CommentSubjectChar">
    <w:name w:val="Comment Subject Char"/>
    <w:basedOn w:val="CommentTextChar"/>
    <w:link w:val="CommentSubject"/>
    <w:uiPriority w:val="99"/>
    <w:semiHidden/>
    <w:rsid w:val="006749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67F"/>
    <w:rPr>
      <w:color w:val="0000FF"/>
      <w:u w:val="single"/>
    </w:rPr>
  </w:style>
  <w:style w:type="table" w:styleId="TableGrid">
    <w:name w:val="Table Grid"/>
    <w:basedOn w:val="TableNormal"/>
    <w:uiPriority w:val="59"/>
    <w:rsid w:val="00C2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08"/>
    <w:rPr>
      <w:rFonts w:ascii="Tahoma" w:hAnsi="Tahoma" w:cs="Tahoma"/>
      <w:sz w:val="16"/>
      <w:szCs w:val="16"/>
    </w:rPr>
  </w:style>
  <w:style w:type="paragraph" w:styleId="ListParagraph">
    <w:name w:val="List Paragraph"/>
    <w:basedOn w:val="Normal"/>
    <w:uiPriority w:val="34"/>
    <w:qFormat/>
    <w:rsid w:val="00FB5983"/>
    <w:pPr>
      <w:ind w:left="720"/>
      <w:contextualSpacing/>
    </w:pPr>
  </w:style>
  <w:style w:type="character" w:styleId="FollowedHyperlink">
    <w:name w:val="FollowedHyperlink"/>
    <w:basedOn w:val="DefaultParagraphFont"/>
    <w:uiPriority w:val="99"/>
    <w:semiHidden/>
    <w:unhideWhenUsed/>
    <w:rsid w:val="00FB5983"/>
    <w:rPr>
      <w:color w:val="800080" w:themeColor="followedHyperlink"/>
      <w:u w:val="single"/>
    </w:rPr>
  </w:style>
  <w:style w:type="paragraph" w:styleId="Header">
    <w:name w:val="header"/>
    <w:basedOn w:val="Normal"/>
    <w:link w:val="HeaderChar"/>
    <w:uiPriority w:val="99"/>
    <w:unhideWhenUsed/>
    <w:rsid w:val="0030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E4"/>
  </w:style>
  <w:style w:type="paragraph" w:styleId="Footer">
    <w:name w:val="footer"/>
    <w:basedOn w:val="Normal"/>
    <w:link w:val="FooterChar"/>
    <w:unhideWhenUsed/>
    <w:rsid w:val="003034E4"/>
    <w:pPr>
      <w:tabs>
        <w:tab w:val="center" w:pos="4513"/>
        <w:tab w:val="right" w:pos="9026"/>
      </w:tabs>
      <w:spacing w:after="0" w:line="240" w:lineRule="auto"/>
    </w:pPr>
  </w:style>
  <w:style w:type="character" w:customStyle="1" w:styleId="FooterChar">
    <w:name w:val="Footer Char"/>
    <w:basedOn w:val="DefaultParagraphFont"/>
    <w:link w:val="Footer"/>
    <w:rsid w:val="003034E4"/>
  </w:style>
  <w:style w:type="character" w:styleId="CommentReference">
    <w:name w:val="annotation reference"/>
    <w:basedOn w:val="DefaultParagraphFont"/>
    <w:uiPriority w:val="99"/>
    <w:semiHidden/>
    <w:unhideWhenUsed/>
    <w:rsid w:val="0067492E"/>
    <w:rPr>
      <w:sz w:val="16"/>
      <w:szCs w:val="16"/>
    </w:rPr>
  </w:style>
  <w:style w:type="paragraph" w:styleId="CommentText">
    <w:name w:val="annotation text"/>
    <w:basedOn w:val="Normal"/>
    <w:link w:val="CommentTextChar"/>
    <w:uiPriority w:val="99"/>
    <w:semiHidden/>
    <w:unhideWhenUsed/>
    <w:rsid w:val="0067492E"/>
    <w:pPr>
      <w:spacing w:line="240" w:lineRule="auto"/>
    </w:pPr>
    <w:rPr>
      <w:sz w:val="20"/>
      <w:szCs w:val="20"/>
    </w:rPr>
  </w:style>
  <w:style w:type="character" w:customStyle="1" w:styleId="CommentTextChar">
    <w:name w:val="Comment Text Char"/>
    <w:basedOn w:val="DefaultParagraphFont"/>
    <w:link w:val="CommentText"/>
    <w:uiPriority w:val="99"/>
    <w:semiHidden/>
    <w:rsid w:val="0067492E"/>
    <w:rPr>
      <w:sz w:val="20"/>
      <w:szCs w:val="20"/>
    </w:rPr>
  </w:style>
  <w:style w:type="paragraph" w:styleId="CommentSubject">
    <w:name w:val="annotation subject"/>
    <w:basedOn w:val="CommentText"/>
    <w:next w:val="CommentText"/>
    <w:link w:val="CommentSubjectChar"/>
    <w:uiPriority w:val="99"/>
    <w:semiHidden/>
    <w:unhideWhenUsed/>
    <w:rsid w:val="0067492E"/>
    <w:rPr>
      <w:b/>
      <w:bCs/>
    </w:rPr>
  </w:style>
  <w:style w:type="character" w:customStyle="1" w:styleId="CommentSubjectChar">
    <w:name w:val="Comment Subject Char"/>
    <w:basedOn w:val="CommentTextChar"/>
    <w:link w:val="CommentSubject"/>
    <w:uiPriority w:val="99"/>
    <w:semiHidden/>
    <w:rsid w:val="00674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reight-mode-shift-benefit-values-technical-report-an-update" TargetMode="External"/><Relationship Id="rId13" Type="http://schemas.openxmlformats.org/officeDocument/2006/relationships/hyperlink" Target="http://www.lowcvp.org.uk/projects/commercial-vehicle-working-grou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ors-online.org.uk/cms/elearning-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office-for-low-emission-vehic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city.org.uk/locity-commercial-vehicle-finder" TargetMode="External"/><Relationship Id="rId4" Type="http://schemas.openxmlformats.org/officeDocument/2006/relationships/settings" Target="settings.xml"/><Relationship Id="rId9" Type="http://schemas.openxmlformats.org/officeDocument/2006/relationships/hyperlink" Target="https://www.gov.uk/government/publications/mode-shift-revenue-support-msrs-scheme-2015-to-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rs-on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Gadsby, Tom</dc:creator>
  <cp:lastModifiedBy>Hayward, Sonia</cp:lastModifiedBy>
  <cp:revision>2</cp:revision>
  <cp:lastPrinted>2017-05-19T12:42:00Z</cp:lastPrinted>
  <dcterms:created xsi:type="dcterms:W3CDTF">2017-06-14T14:06:00Z</dcterms:created>
  <dcterms:modified xsi:type="dcterms:W3CDTF">2017-06-14T14:06:00Z</dcterms:modified>
</cp:coreProperties>
</file>